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392" w:rsidRPr="00D96392" w:rsidRDefault="00D96392" w:rsidP="00D96392">
      <w:pPr>
        <w:spacing w:after="150" w:line="46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pacing w:val="15"/>
          <w:kern w:val="36"/>
          <w:sz w:val="33"/>
          <w:szCs w:val="33"/>
          <w:lang w:eastAsia="ru-RU"/>
        </w:rPr>
      </w:pPr>
      <w:r w:rsidRPr="00D96392">
        <w:rPr>
          <w:rFonts w:ascii="Times New Roman" w:eastAsia="Times New Roman" w:hAnsi="Times New Roman" w:cs="Times New Roman"/>
          <w:b/>
          <w:bCs/>
          <w:caps/>
          <w:spacing w:val="15"/>
          <w:kern w:val="36"/>
          <w:sz w:val="33"/>
          <w:szCs w:val="33"/>
          <w:lang w:eastAsia="ru-RU"/>
        </w:rPr>
        <w:t>КАК ПОЛУШАРИЯ ВЛИЯЮТ НА ИЗУЧЕНИЕ ИНОСТРАННЫХ ЯЗЫКОВ?</w:t>
      </w:r>
    </w:p>
    <w:p w:rsidR="00D96392" w:rsidRPr="00D96392" w:rsidRDefault="00D96392" w:rsidP="00D96392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96392">
        <w:rPr>
          <w:rFonts w:ascii="Times New Roman" w:eastAsia="Times New Roman" w:hAnsi="Times New Roman" w:cs="Times New Roman"/>
          <w:sz w:val="23"/>
          <w:szCs w:val="23"/>
          <w:lang w:eastAsia="ru-RU"/>
        </w:rPr>
        <w:t>Термины «левополушарник» и «правополушарник» очень скоро войдут в повседневный обиход, и станут столь же привычны, как «левша» или «правша». Ученые, исследующие работу мозга, уже сегодня часто называют так людей в зависимости от того, какое из полушарий мозга у них работает активнее.</w:t>
      </w:r>
    </w:p>
    <w:p w:rsidR="00D96392" w:rsidRPr="00D96392" w:rsidRDefault="00D96392" w:rsidP="00D96392">
      <w:pPr>
        <w:pStyle w:val="a3"/>
        <w:shd w:val="clear" w:color="auto" w:fill="FFFFFF"/>
        <w:spacing w:before="0" w:beforeAutospacing="0" w:after="225" w:afterAutospacing="0"/>
        <w:jc w:val="both"/>
        <w:rPr>
          <w:sz w:val="23"/>
          <w:szCs w:val="23"/>
        </w:rPr>
      </w:pPr>
      <w:r w:rsidRPr="00D96392">
        <w:rPr>
          <w:sz w:val="23"/>
          <w:szCs w:val="23"/>
        </w:rPr>
        <w:t>полушарие. Тем не менее, то, какой рукой нам удобнее выполнять большинство движений, не всегда является показателем. Существуют левши с так называемым левополушарным мышлением и правши – с правополушарным. Это объясняется тем, что доминирующее полушарие отвечает не столько за моторные навыки, сколько за способ восприятия и познания действительности.</w:t>
      </w:r>
    </w:p>
    <w:p w:rsidR="00D96392" w:rsidRPr="00D96392" w:rsidRDefault="00D96392" w:rsidP="00D96392">
      <w:pPr>
        <w:pStyle w:val="a3"/>
        <w:shd w:val="clear" w:color="auto" w:fill="FFFFFF"/>
        <w:spacing w:before="0" w:beforeAutospacing="0" w:after="225" w:afterAutospacing="0"/>
        <w:jc w:val="both"/>
        <w:rPr>
          <w:sz w:val="23"/>
          <w:szCs w:val="23"/>
        </w:rPr>
      </w:pPr>
      <w:r w:rsidRPr="00D96392">
        <w:rPr>
          <w:sz w:val="23"/>
          <w:szCs w:val="23"/>
        </w:rPr>
        <w:t>Определить ведущее полушарие мозга достаточно просто – для этого существуют специальные тесты, разработанные </w:t>
      </w:r>
      <w:r w:rsidRPr="00D96392">
        <w:rPr>
          <w:rStyle w:val="su-highlight"/>
          <w:sz w:val="23"/>
          <w:szCs w:val="23"/>
          <w:shd w:val="clear" w:color="auto" w:fill="F7C394"/>
        </w:rPr>
        <w:t>И. П. Павловым, В. Ю. Вильдавским</w:t>
      </w:r>
      <w:bookmarkStart w:id="0" w:name="_GoBack"/>
      <w:bookmarkEnd w:id="0"/>
      <w:r w:rsidRPr="00D96392">
        <w:rPr>
          <w:rStyle w:val="su-highlight"/>
          <w:sz w:val="23"/>
          <w:szCs w:val="23"/>
          <w:shd w:val="clear" w:color="auto" w:fill="F7C394"/>
        </w:rPr>
        <w:t>, М. Г. Князевой.</w:t>
      </w:r>
      <w:r w:rsidRPr="00D96392">
        <w:rPr>
          <w:sz w:val="23"/>
          <w:szCs w:val="23"/>
        </w:rPr>
        <w:t xml:space="preserve"> Провести их могут психологи, а также родители или родственники того, кто намерен учить иностранный язык, используя для обучения данные о работе полушарий мозга. Согласно статистике, людей с доминирующим левым полушарием чуть больше 40%, правым – около 11%. У остальных приблизительно одинаково работают оба полушария мозга.</w:t>
      </w:r>
    </w:p>
    <w:p w:rsidR="00A11FE3" w:rsidRPr="00D96392" w:rsidRDefault="00D96392" w:rsidP="00D96392">
      <w:pPr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D96392">
        <w:rPr>
          <w:rFonts w:ascii="Times New Roman" w:hAnsi="Times New Roman" w:cs="Times New Roman"/>
          <w:sz w:val="23"/>
          <w:szCs w:val="23"/>
          <w:shd w:val="clear" w:color="auto" w:fill="FFFFFF"/>
        </w:rPr>
        <w:t>Если обобщить информацию ученых, левополушарное мышление предполагает, что человек вначале должен изучить детали, вплоть до мельчайших, а затем на их основе составить представление о реальности, которая его окружает. Правополушарное мышление помогает создавать и воспринимать целостный образ действительности, а для изучения ее деталей нужно прилагать сознательные усилия.</w:t>
      </w:r>
    </w:p>
    <w:p w:rsidR="00D96392" w:rsidRPr="00D96392" w:rsidRDefault="00D96392" w:rsidP="00D96392">
      <w:pPr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D96392">
        <w:rPr>
          <w:rFonts w:ascii="Times New Roman" w:hAnsi="Times New Roman" w:cs="Times New Roman"/>
          <w:sz w:val="23"/>
          <w:szCs w:val="23"/>
          <w:shd w:val="clear" w:color="auto" w:fill="FFFFFF"/>
        </w:rPr>
        <w:t>Такие особенности мышления неизбежно определяют то, как человек учится, и в первую очередь – как он изучает иностранные языки.</w:t>
      </w:r>
    </w:p>
    <w:p w:rsidR="00D96392" w:rsidRPr="00D96392" w:rsidRDefault="00D96392" w:rsidP="00D96392">
      <w:pPr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D9639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Доминирующее полушарие и восприятие языка</w:t>
      </w:r>
    </w:p>
    <w:p w:rsidR="00D96392" w:rsidRPr="00D96392" w:rsidRDefault="00D96392" w:rsidP="00D96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92">
        <w:rPr>
          <w:rFonts w:ascii="Times New Roman" w:eastAsia="Times New Roman" w:hAnsi="Times New Roman" w:cs="Times New Roman"/>
          <w:sz w:val="23"/>
          <w:szCs w:val="23"/>
          <w:shd w:val="clear" w:color="auto" w:fill="D6CFCA"/>
          <w:lang w:eastAsia="ru-RU"/>
        </w:rPr>
        <w:t> Ученикам, у которых преобладает правое полушарие мозга, </w:t>
      </w:r>
      <w:r w:rsidRPr="00D96392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 сложно воспринимать язык как стройную систему. Для них мучением оказывается аналитическая работа, особенно если приходится изучать правила. В таких ситуациях у них возникает потребность постоянно узнавать новую информацию – просто для того, чтобы развеять скуку.</w:t>
      </w:r>
    </w:p>
    <w:p w:rsidR="00D96392" w:rsidRPr="00D96392" w:rsidRDefault="00D96392" w:rsidP="00D96392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96392">
        <w:rPr>
          <w:rFonts w:ascii="Times New Roman" w:eastAsia="Times New Roman" w:hAnsi="Times New Roman" w:cs="Times New Roman"/>
          <w:sz w:val="23"/>
          <w:szCs w:val="23"/>
          <w:lang w:eastAsia="ru-RU"/>
        </w:rPr>
        <w:t>Детальные разборы текстов или упражнений их раздражают и утомляют – как правило, они интуитивно понимают содержание и хотят использовать полученные знания и идеи для создания собственного высказывания, а не обсуждать то, что уже было сказано автором до них. Поэтому скрупулезная работа над упражнениями, которые не предполагают выражения своего мнения, а требуют подстановки уже известного, оказывается мало полезной и снижает мотивацию к обучению.</w:t>
      </w:r>
    </w:p>
    <w:p w:rsidR="00D96392" w:rsidRPr="00D96392" w:rsidRDefault="00D96392" w:rsidP="00D96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92">
        <w:rPr>
          <w:rFonts w:ascii="Times New Roman" w:eastAsia="Times New Roman" w:hAnsi="Times New Roman" w:cs="Times New Roman"/>
          <w:sz w:val="23"/>
          <w:szCs w:val="23"/>
          <w:shd w:val="clear" w:color="auto" w:fill="D6CFCA"/>
          <w:lang w:eastAsia="ru-RU"/>
        </w:rPr>
        <w:t> Левополушарники </w:t>
      </w:r>
      <w:r w:rsidRPr="00D96392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 испытывают сложности, когда необходимо проявить фантазию или креативность. Им нужны четкие инструкции, если же они отсутствуют, ученик будет ощущать себя беспомощным. Также им крайне сложно создавать что-то свое, будь то письменный или устный текст, не опираясь на пример или образец.</w:t>
      </w:r>
    </w:p>
    <w:p w:rsidR="00D96392" w:rsidRPr="00D96392" w:rsidRDefault="00D96392" w:rsidP="00D96392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96392">
        <w:rPr>
          <w:rFonts w:ascii="Times New Roman" w:eastAsia="Times New Roman" w:hAnsi="Times New Roman" w:cs="Times New Roman"/>
          <w:sz w:val="23"/>
          <w:szCs w:val="23"/>
          <w:lang w:eastAsia="ru-RU"/>
        </w:rPr>
        <w:t>Для них язык – это система, которая функционирует по своим правилам. Но охватить картину в целом им сложно, поэтому они сосредоточиваются на изучении отдельных элементов – например, грамматики, лексики, восприятии речи на слух.</w:t>
      </w:r>
    </w:p>
    <w:p w:rsidR="00D96392" w:rsidRPr="00D96392" w:rsidRDefault="00D96392" w:rsidP="00D96392">
      <w:pPr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D9639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Доминирующее полушарие и обучение грамматике</w:t>
      </w:r>
    </w:p>
    <w:p w:rsidR="00D96392" w:rsidRPr="00D96392" w:rsidRDefault="00D96392" w:rsidP="00D96392">
      <w:pPr>
        <w:pStyle w:val="a3"/>
        <w:shd w:val="clear" w:color="auto" w:fill="FFFFFF"/>
        <w:spacing w:before="0" w:beforeAutospacing="0" w:after="225" w:afterAutospacing="0"/>
        <w:jc w:val="both"/>
        <w:rPr>
          <w:sz w:val="23"/>
          <w:szCs w:val="23"/>
        </w:rPr>
      </w:pPr>
      <w:r w:rsidRPr="00D96392">
        <w:rPr>
          <w:sz w:val="23"/>
          <w:szCs w:val="23"/>
        </w:rPr>
        <w:t xml:space="preserve">Преподаватели языков давно заметили особенности левшей и правшей, которые проявляются при обучении грамматике любого языка. Правши, которым объяснили грамматические </w:t>
      </w:r>
      <w:r w:rsidRPr="00D96392">
        <w:rPr>
          <w:sz w:val="23"/>
          <w:szCs w:val="23"/>
        </w:rPr>
        <w:lastRenderedPageBreak/>
        <w:t>правила, начинают писать и говорить намного грамотнее – количество ошибок сокращается до пяти раз.</w:t>
      </w:r>
    </w:p>
    <w:p w:rsidR="00D96392" w:rsidRPr="00D96392" w:rsidRDefault="00D96392" w:rsidP="00D96392">
      <w:pPr>
        <w:pStyle w:val="a3"/>
        <w:shd w:val="clear" w:color="auto" w:fill="FFFFFF"/>
        <w:spacing w:before="0" w:beforeAutospacing="0" w:after="225" w:afterAutospacing="0"/>
        <w:jc w:val="both"/>
        <w:rPr>
          <w:sz w:val="23"/>
          <w:szCs w:val="23"/>
        </w:rPr>
      </w:pPr>
      <w:r w:rsidRPr="00D96392">
        <w:rPr>
          <w:sz w:val="23"/>
          <w:szCs w:val="23"/>
        </w:rPr>
        <w:t>С левшами ситуация обратная: не зная правил, они пишут и говорят верно, основываясь на интуиции. Получив разъяснения, они начинают путаться и совершать грамматические ошибки, как в письменной, так и в устной речи. В отдельных случаях количество ошибок вырастает до четырех раз.</w:t>
      </w:r>
    </w:p>
    <w:p w:rsidR="00D96392" w:rsidRPr="00D96392" w:rsidRDefault="00D96392" w:rsidP="00D96392">
      <w:pPr>
        <w:pStyle w:val="a3"/>
        <w:shd w:val="clear" w:color="auto" w:fill="FFFFFF"/>
        <w:spacing w:before="0" w:beforeAutospacing="0" w:after="225" w:afterAutospacing="0"/>
        <w:jc w:val="both"/>
        <w:rPr>
          <w:sz w:val="23"/>
          <w:szCs w:val="23"/>
        </w:rPr>
      </w:pPr>
      <w:r w:rsidRPr="00D96392">
        <w:rPr>
          <w:sz w:val="23"/>
          <w:szCs w:val="23"/>
        </w:rPr>
        <w:t>Такая особенность связана с тем, что правополушарники перестают воспринимать целостный образ явления, как только их внимание искусственным образом (в данном случае – с помощью изучения правил) сосредоточивают на отдельных деталях. Это ведет к сомнениям в своей правоте, а сомнения – к ошибкам.</w:t>
      </w:r>
    </w:p>
    <w:p w:rsidR="00D96392" w:rsidRPr="00D96392" w:rsidRDefault="00D96392" w:rsidP="00D96392">
      <w:pPr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D9639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Секреты изучения языков для лево- и правополушарников</w:t>
      </w:r>
    </w:p>
    <w:p w:rsidR="00D96392" w:rsidRPr="00D96392" w:rsidRDefault="00D96392" w:rsidP="00D96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92">
        <w:rPr>
          <w:rFonts w:ascii="Times New Roman" w:eastAsia="Times New Roman" w:hAnsi="Times New Roman" w:cs="Times New Roman"/>
          <w:sz w:val="23"/>
          <w:szCs w:val="23"/>
          <w:shd w:val="clear" w:color="auto" w:fill="D6CFCA"/>
          <w:lang w:eastAsia="ru-RU"/>
        </w:rPr>
        <w:t>Чтобы эффективно изучать языки, правополушарникам нужны следующие условия: </w:t>
      </w:r>
    </w:p>
    <w:p w:rsidR="00D96392" w:rsidRPr="00D96392" w:rsidRDefault="00D96392" w:rsidP="00D963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96392">
        <w:rPr>
          <w:rFonts w:ascii="Times New Roman" w:eastAsia="Times New Roman" w:hAnsi="Times New Roman" w:cs="Times New Roman"/>
          <w:sz w:val="23"/>
          <w:szCs w:val="23"/>
          <w:lang w:eastAsia="ru-RU"/>
        </w:rPr>
        <w:t>гибкий график занятий и возможность многократной смены деятельности во время урока;</w:t>
      </w:r>
    </w:p>
    <w:p w:rsidR="00D96392" w:rsidRPr="00D96392" w:rsidRDefault="00D96392" w:rsidP="00D963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96392">
        <w:rPr>
          <w:rFonts w:ascii="Times New Roman" w:eastAsia="Times New Roman" w:hAnsi="Times New Roman" w:cs="Times New Roman"/>
          <w:sz w:val="23"/>
          <w:szCs w:val="23"/>
          <w:lang w:eastAsia="ru-RU"/>
        </w:rPr>
        <w:t>большое количество устных упражнений;</w:t>
      </w:r>
    </w:p>
    <w:p w:rsidR="00D96392" w:rsidRPr="00D96392" w:rsidRDefault="00D96392" w:rsidP="00D963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96392">
        <w:rPr>
          <w:rFonts w:ascii="Times New Roman" w:eastAsia="Times New Roman" w:hAnsi="Times New Roman" w:cs="Times New Roman"/>
          <w:sz w:val="23"/>
          <w:szCs w:val="23"/>
          <w:lang w:eastAsia="ru-RU"/>
        </w:rPr>
        <w:t>вопросы без вариантов ответа;</w:t>
      </w:r>
    </w:p>
    <w:p w:rsidR="00D96392" w:rsidRPr="00D96392" w:rsidRDefault="00D96392" w:rsidP="00D963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96392">
        <w:rPr>
          <w:rFonts w:ascii="Times New Roman" w:eastAsia="Times New Roman" w:hAnsi="Times New Roman" w:cs="Times New Roman"/>
          <w:sz w:val="23"/>
          <w:szCs w:val="23"/>
          <w:lang w:eastAsia="ru-RU"/>
        </w:rPr>
        <w:t>объяснения, подкрепленные визуальными опорами, от видео до инфографики;</w:t>
      </w:r>
    </w:p>
    <w:p w:rsidR="00D96392" w:rsidRPr="00D96392" w:rsidRDefault="00D96392" w:rsidP="00D963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96392">
        <w:rPr>
          <w:rFonts w:ascii="Times New Roman" w:eastAsia="Times New Roman" w:hAnsi="Times New Roman" w:cs="Times New Roman"/>
          <w:sz w:val="23"/>
          <w:szCs w:val="23"/>
          <w:lang w:eastAsia="ru-RU"/>
        </w:rPr>
        <w:t>из игровых методов предпочтительны ролевые игры;</w:t>
      </w:r>
    </w:p>
    <w:p w:rsidR="00D96392" w:rsidRPr="00D96392" w:rsidRDefault="00D96392" w:rsidP="00D963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96392">
        <w:rPr>
          <w:rFonts w:ascii="Times New Roman" w:eastAsia="Times New Roman" w:hAnsi="Times New Roman" w:cs="Times New Roman"/>
          <w:sz w:val="23"/>
          <w:szCs w:val="23"/>
          <w:lang w:eastAsia="ru-RU"/>
        </w:rPr>
        <w:t>большое количество групповых заданий;</w:t>
      </w:r>
    </w:p>
    <w:p w:rsidR="00D96392" w:rsidRPr="00D96392" w:rsidRDefault="00D96392" w:rsidP="00D963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96392">
        <w:rPr>
          <w:rFonts w:ascii="Times New Roman" w:eastAsia="Times New Roman" w:hAnsi="Times New Roman" w:cs="Times New Roman"/>
          <w:sz w:val="23"/>
          <w:szCs w:val="23"/>
          <w:lang w:eastAsia="ru-RU"/>
        </w:rPr>
        <w:t>упражнения, в которых нужно составить собственное высказывание, поделиться мнением.</w:t>
      </w:r>
    </w:p>
    <w:p w:rsidR="00D96392" w:rsidRPr="00D96392" w:rsidRDefault="00D96392" w:rsidP="00D96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92">
        <w:rPr>
          <w:rFonts w:ascii="Times New Roman" w:eastAsia="Times New Roman" w:hAnsi="Times New Roman" w:cs="Times New Roman"/>
          <w:sz w:val="23"/>
          <w:szCs w:val="23"/>
          <w:shd w:val="clear" w:color="auto" w:fill="D6CFCA"/>
          <w:lang w:eastAsia="ru-RU"/>
        </w:rPr>
        <w:t> Левополушарники предпочтут такие формы работы: </w:t>
      </w:r>
    </w:p>
    <w:p w:rsidR="00D96392" w:rsidRPr="00D96392" w:rsidRDefault="00D96392" w:rsidP="00D963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96392">
        <w:rPr>
          <w:rFonts w:ascii="Times New Roman" w:eastAsia="Times New Roman" w:hAnsi="Times New Roman" w:cs="Times New Roman"/>
          <w:sz w:val="23"/>
          <w:szCs w:val="23"/>
          <w:lang w:eastAsia="ru-RU"/>
        </w:rPr>
        <w:t>письменные упражнения и тесты;</w:t>
      </w:r>
    </w:p>
    <w:p w:rsidR="00D96392" w:rsidRPr="00D96392" w:rsidRDefault="00D96392" w:rsidP="00D963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96392">
        <w:rPr>
          <w:rFonts w:ascii="Times New Roman" w:eastAsia="Times New Roman" w:hAnsi="Times New Roman" w:cs="Times New Roman"/>
          <w:sz w:val="23"/>
          <w:szCs w:val="23"/>
          <w:lang w:eastAsia="ru-RU"/>
        </w:rPr>
        <w:t>задания «закрытого» типа, в которых есть готовые варианты решения;</w:t>
      </w:r>
    </w:p>
    <w:p w:rsidR="00D96392" w:rsidRPr="00D96392" w:rsidRDefault="00D96392" w:rsidP="00D963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96392">
        <w:rPr>
          <w:rFonts w:ascii="Times New Roman" w:eastAsia="Times New Roman" w:hAnsi="Times New Roman" w:cs="Times New Roman"/>
          <w:sz w:val="23"/>
          <w:szCs w:val="23"/>
          <w:lang w:eastAsia="ru-RU"/>
        </w:rPr>
        <w:t>индивидуальную или парную работу;</w:t>
      </w:r>
    </w:p>
    <w:p w:rsidR="00D96392" w:rsidRPr="00D96392" w:rsidRDefault="00D96392" w:rsidP="00D963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96392">
        <w:rPr>
          <w:rFonts w:ascii="Times New Roman" w:eastAsia="Times New Roman" w:hAnsi="Times New Roman" w:cs="Times New Roman"/>
          <w:sz w:val="23"/>
          <w:szCs w:val="23"/>
          <w:lang w:eastAsia="ru-RU"/>
        </w:rPr>
        <w:t>объяснения, основанные на логике;</w:t>
      </w:r>
    </w:p>
    <w:p w:rsidR="00D96392" w:rsidRPr="00D96392" w:rsidRDefault="00D96392" w:rsidP="00D963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96392">
        <w:rPr>
          <w:rFonts w:ascii="Times New Roman" w:eastAsia="Times New Roman" w:hAnsi="Times New Roman" w:cs="Times New Roman"/>
          <w:sz w:val="23"/>
          <w:szCs w:val="23"/>
          <w:lang w:eastAsia="ru-RU"/>
        </w:rPr>
        <w:t>задания, на выполнение которых отводится длительный период времени;</w:t>
      </w:r>
    </w:p>
    <w:p w:rsidR="00D96392" w:rsidRPr="00D96392" w:rsidRDefault="00D96392" w:rsidP="00D963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96392">
        <w:rPr>
          <w:rFonts w:ascii="Times New Roman" w:eastAsia="Times New Roman" w:hAnsi="Times New Roman" w:cs="Times New Roman"/>
          <w:sz w:val="23"/>
          <w:szCs w:val="23"/>
          <w:lang w:eastAsia="ru-RU"/>
        </w:rPr>
        <w:t>сосредоточенность в течение занятия на одном-двух видах деятельности, без частой и резкой смены форм работы;</w:t>
      </w:r>
    </w:p>
    <w:p w:rsidR="00D96392" w:rsidRPr="00D96392" w:rsidRDefault="00D96392" w:rsidP="00D963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96392">
        <w:rPr>
          <w:rFonts w:ascii="Times New Roman" w:eastAsia="Times New Roman" w:hAnsi="Times New Roman" w:cs="Times New Roman"/>
          <w:sz w:val="23"/>
          <w:szCs w:val="23"/>
          <w:lang w:eastAsia="ru-RU"/>
        </w:rPr>
        <w:t>неизменное и четкое расписание, привычную последовательность выполнения заданий в ходе занятия.</w:t>
      </w:r>
    </w:p>
    <w:p w:rsidR="00D96392" w:rsidRPr="00D96392" w:rsidRDefault="00D96392" w:rsidP="00D96392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96392">
        <w:rPr>
          <w:rFonts w:ascii="Times New Roman" w:eastAsia="Times New Roman" w:hAnsi="Times New Roman" w:cs="Times New Roman"/>
          <w:sz w:val="23"/>
          <w:szCs w:val="23"/>
          <w:lang w:eastAsia="ru-RU"/>
        </w:rPr>
        <w:t>Тем, у кого оба полушария работают примерно с одинаковой интенсивностью, нужно сочетание приведенных выше условий. Им необходимо давать задания, рассчитанные на работу как правого, так и левого полушария в одинаковом объеме, комбинируя логичные объяснения с упражнениями на раскрытие творческих способностей.</w:t>
      </w:r>
    </w:p>
    <w:p w:rsidR="00D96392" w:rsidRPr="00D96392" w:rsidRDefault="00D96392" w:rsidP="00D96392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96392">
        <w:rPr>
          <w:rFonts w:ascii="Times New Roman" w:eastAsia="Times New Roman" w:hAnsi="Times New Roman" w:cs="Times New Roman"/>
          <w:sz w:val="23"/>
          <w:szCs w:val="23"/>
          <w:lang w:eastAsia="ru-RU"/>
        </w:rPr>
        <w:t>Знания об асимметрии головного мозга можно применять как при групповом, так и при индивидуальном обучении языкам. Также они будут полезны тем, кто изучает язык самостоятельно – достаточно определить доминирующее полушарие, чтобы выбирать для себя самые эффективные пособия, типы упражнений, методы обучения и даже наиболее подходящего преподавателя – того, чей стиль передачи знаний будет в наибольшей мере отвечать вашему стилю обучения.</w:t>
      </w:r>
    </w:p>
    <w:p w:rsidR="00977BB9" w:rsidRPr="00977BB9" w:rsidRDefault="00977BB9" w:rsidP="00977BB9">
      <w:pPr>
        <w:jc w:val="right"/>
        <w:rPr>
          <w:rFonts w:ascii="Times New Roman" w:hAnsi="Times New Roman" w:cs="Times New Roman"/>
        </w:rPr>
      </w:pPr>
      <w:r w:rsidRPr="00977BB9">
        <w:rPr>
          <w:rFonts w:ascii="Times New Roman" w:hAnsi="Times New Roman" w:cs="Times New Roman"/>
        </w:rPr>
        <w:t xml:space="preserve">С уважением, </w:t>
      </w:r>
      <w:r w:rsidRPr="00977BB9">
        <w:rPr>
          <w:rFonts w:ascii="Times New Roman" w:hAnsi="Times New Roman" w:cs="Times New Roman"/>
        </w:rPr>
        <w:br/>
        <w:t>школьный психолог</w:t>
      </w:r>
      <w:r w:rsidRPr="00977BB9">
        <w:rPr>
          <w:rFonts w:ascii="Times New Roman" w:hAnsi="Times New Roman" w:cs="Times New Roman"/>
        </w:rPr>
        <w:br/>
        <w:t>Лапина Наталья Алексеевна</w:t>
      </w:r>
    </w:p>
    <w:sectPr w:rsidR="00977BB9" w:rsidRPr="00977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B3F8A"/>
    <w:multiLevelType w:val="multilevel"/>
    <w:tmpl w:val="B9CE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AA749A"/>
    <w:multiLevelType w:val="multilevel"/>
    <w:tmpl w:val="3310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392"/>
    <w:rsid w:val="00977BB9"/>
    <w:rsid w:val="00A11FE3"/>
    <w:rsid w:val="00D9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63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63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date">
    <w:name w:val="post-date"/>
    <w:basedOn w:val="a0"/>
    <w:rsid w:val="00D96392"/>
  </w:style>
  <w:style w:type="paragraph" w:styleId="a3">
    <w:name w:val="Normal (Web)"/>
    <w:basedOn w:val="a"/>
    <w:uiPriority w:val="99"/>
    <w:semiHidden/>
    <w:unhideWhenUsed/>
    <w:rsid w:val="00D96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-highlight">
    <w:name w:val="su-highlight"/>
    <w:basedOn w:val="a0"/>
    <w:rsid w:val="00D963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63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63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date">
    <w:name w:val="post-date"/>
    <w:basedOn w:val="a0"/>
    <w:rsid w:val="00D96392"/>
  </w:style>
  <w:style w:type="paragraph" w:styleId="a3">
    <w:name w:val="Normal (Web)"/>
    <w:basedOn w:val="a"/>
    <w:uiPriority w:val="99"/>
    <w:semiHidden/>
    <w:unhideWhenUsed/>
    <w:rsid w:val="00D96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-highlight">
    <w:name w:val="su-highlight"/>
    <w:basedOn w:val="a0"/>
    <w:rsid w:val="00D96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8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72365">
          <w:marLeft w:val="30"/>
          <w:marRight w:val="3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6243">
          <w:marLeft w:val="30"/>
          <w:marRight w:val="3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877">
          <w:marLeft w:val="0"/>
          <w:marRight w:val="0"/>
          <w:marTop w:val="0"/>
          <w:marBottom w:val="300"/>
          <w:divBdr>
            <w:top w:val="single" w:sz="6" w:space="2" w:color="999999"/>
            <w:left w:val="none" w:sz="0" w:space="0" w:color="auto"/>
            <w:bottom w:val="single" w:sz="6" w:space="2" w:color="999999"/>
            <w:right w:val="none" w:sz="0" w:space="0" w:color="auto"/>
          </w:divBdr>
          <w:divsChild>
            <w:div w:id="1519002394">
              <w:marLeft w:val="0"/>
              <w:marRight w:val="0"/>
              <w:marTop w:val="0"/>
              <w:marBottom w:val="0"/>
              <w:divBdr>
                <w:top w:val="single" w:sz="24" w:space="12" w:color="EEEEEE"/>
                <w:left w:val="none" w:sz="0" w:space="0" w:color="auto"/>
                <w:bottom w:val="single" w:sz="24" w:space="12" w:color="EEEEEE"/>
                <w:right w:val="none" w:sz="0" w:space="0" w:color="auto"/>
              </w:divBdr>
            </w:div>
          </w:divsChild>
        </w:div>
        <w:div w:id="1651980554">
          <w:marLeft w:val="0"/>
          <w:marRight w:val="0"/>
          <w:marTop w:val="0"/>
          <w:marBottom w:val="300"/>
          <w:divBdr>
            <w:top w:val="single" w:sz="6" w:space="2" w:color="999999"/>
            <w:left w:val="none" w:sz="0" w:space="0" w:color="auto"/>
            <w:bottom w:val="single" w:sz="6" w:space="2" w:color="999999"/>
            <w:right w:val="none" w:sz="0" w:space="0" w:color="auto"/>
          </w:divBdr>
          <w:divsChild>
            <w:div w:id="1642079387">
              <w:marLeft w:val="0"/>
              <w:marRight w:val="0"/>
              <w:marTop w:val="0"/>
              <w:marBottom w:val="0"/>
              <w:divBdr>
                <w:top w:val="single" w:sz="24" w:space="12" w:color="EEEEEE"/>
                <w:left w:val="none" w:sz="0" w:space="0" w:color="auto"/>
                <w:bottom w:val="single" w:sz="24" w:space="12" w:color="EEEEEE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Психолог</cp:lastModifiedBy>
  <cp:revision>2</cp:revision>
  <dcterms:created xsi:type="dcterms:W3CDTF">2020-03-17T17:48:00Z</dcterms:created>
  <dcterms:modified xsi:type="dcterms:W3CDTF">2021-01-26T10:50:00Z</dcterms:modified>
</cp:coreProperties>
</file>