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40" w:rsidRDefault="0028702F" w:rsidP="002870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</w:t>
      </w:r>
      <w:r w:rsidRPr="0028702F">
        <w:rPr>
          <w:rFonts w:ascii="Times New Roman" w:hAnsi="Times New Roman" w:cs="Times New Roman"/>
          <w:b/>
          <w:sz w:val="28"/>
          <w:szCs w:val="28"/>
        </w:rPr>
        <w:t>Новости образования № 16</w:t>
      </w:r>
    </w:p>
    <w:p w:rsidR="0028702F" w:rsidRDefault="0028702F" w:rsidP="002870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702F" w:rsidRDefault="0028702F" w:rsidP="0028702F">
      <w:pPr>
        <w:pStyle w:val="a3"/>
        <w:rPr>
          <w:b/>
          <w:sz w:val="28"/>
          <w:szCs w:val="28"/>
        </w:rPr>
      </w:pPr>
    </w:p>
    <w:p w:rsidR="0028702F" w:rsidRDefault="0028702F" w:rsidP="005929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929F0">
        <w:rPr>
          <w:rFonts w:ascii="Times New Roman" w:hAnsi="Times New Roman" w:cs="Times New Roman"/>
          <w:b/>
          <w:sz w:val="28"/>
          <w:szCs w:val="28"/>
        </w:rPr>
        <w:t>Сдал аттестат – получил студенческий!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В правила приема 2015 года внесены изменения в процедуру зачисления. Желающие быть зачисленными на бюджетные места уже 4 августа обратите внимание!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Первый этап зачисления по общему конкурсу - </w:t>
      </w:r>
      <w:r w:rsidRPr="0028702F">
        <w:rPr>
          <w:rFonts w:ascii="Times New Roman" w:hAnsi="Times New Roman" w:cs="Times New Roman"/>
          <w:b/>
          <w:sz w:val="28"/>
          <w:szCs w:val="28"/>
        </w:rPr>
        <w:t>зачисление на 80 процентов конкурсных мест</w:t>
      </w:r>
      <w:r w:rsidRPr="0028702F">
        <w:rPr>
          <w:rFonts w:ascii="Times New Roman" w:hAnsi="Times New Roman" w:cs="Times New Roman"/>
          <w:sz w:val="28"/>
          <w:szCs w:val="28"/>
        </w:rPr>
        <w:t xml:space="preserve"> по общему конкурсу.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- с 30 июля по 3 августа 2015 г. проводится прием оригинала документа об образовании (аттестата) у желающих быть зачисленными на первом этапе зачисления по общему конкурсу; 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 xml:space="preserve">- в рамках каждого конкурсного списка формируется список, включающий в себя лиц, представивших оригинал документа установленного образца, до заполнения 80 процентов конкурсных мест по общему конкурсу; </w:t>
      </w:r>
    </w:p>
    <w:p w:rsid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sz w:val="28"/>
          <w:szCs w:val="28"/>
        </w:rPr>
        <w:t>- 4 августа 2015 г. издается и размещается на официальном сайте и на информационном стенде приказ (приказы) о зачислении лиц, включенных в списки.</w:t>
      </w:r>
    </w:p>
    <w:p w:rsidR="0028702F" w:rsidRPr="0028702F" w:rsidRDefault="0028702F" w:rsidP="00287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099945" cy="1390650"/>
            <wp:effectExtent l="0" t="0" r="0" b="0"/>
            <wp:wrapSquare wrapText="bothSides"/>
            <wp:docPr id="2" name="Рисунок 2" descr="C:\Users\елена\Documents\АДК\2014\сентябрь\марафон\рассылка новостей\рассылка №16\погру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cuments\АДК\2014\сентябрь\марафон\рассылка новостей\рассылка №16\погру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02F">
        <w:rPr>
          <w:rFonts w:ascii="Times New Roman" w:hAnsi="Times New Roman" w:cs="Times New Roman"/>
          <w:b/>
          <w:sz w:val="28"/>
          <w:szCs w:val="28"/>
        </w:rPr>
        <w:t>Хочешь увеличить балл по ЕГЭ?</w:t>
      </w:r>
    </w:p>
    <w:p w:rsidR="0028702F" w:rsidRPr="0028702F" w:rsidRDefault="0028702F" w:rsidP="0028702F">
      <w:pPr>
        <w:rPr>
          <w:rFonts w:ascii="Times New Roman" w:hAnsi="Times New Roman" w:cs="Times New Roman"/>
          <w:sz w:val="28"/>
          <w:szCs w:val="28"/>
        </w:rPr>
      </w:pPr>
      <w:r w:rsidRPr="0028702F">
        <w:rPr>
          <w:rFonts w:ascii="Times New Roman" w:hAnsi="Times New Roman" w:cs="Times New Roman"/>
          <w:b/>
          <w:sz w:val="28"/>
          <w:szCs w:val="28"/>
        </w:rPr>
        <w:t>В дни весенних каникул с 23 по 28 марта</w:t>
      </w:r>
      <w:r w:rsidRPr="0028702F">
        <w:rPr>
          <w:rFonts w:ascii="Times New Roman" w:hAnsi="Times New Roman" w:cs="Times New Roman"/>
          <w:sz w:val="28"/>
          <w:szCs w:val="28"/>
        </w:rPr>
        <w:t xml:space="preserve"> приглашаем старшеклассников на экспресс-курсы по подготовке к ЕГЭ по математике и обществознанию (часть С)</w:t>
      </w:r>
    </w:p>
    <w:p w:rsidR="0028702F" w:rsidRPr="0028702F" w:rsidRDefault="0028702F" w:rsidP="0028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Стоимость обучения за два предмета – 3000 руб, включая студенческий обед.</w:t>
      </w:r>
    </w:p>
    <w:p w:rsidR="0028702F" w:rsidRDefault="0028702F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записи на курсы необходимо прийти Приемную комиссию УрГЭУ (ул. 8 Марта, 62) для заключения договора. </w:t>
      </w:r>
      <w:r w:rsidRPr="0028702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Подробная информация по тел.: (343) 257-07-38</w:t>
      </w:r>
      <w:r w:rsidRPr="002870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742D5" w:rsidRPr="0028702F" w:rsidRDefault="005742D5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2F" w:rsidRPr="005929F0" w:rsidRDefault="0028702F" w:rsidP="005929F0">
      <w:pPr>
        <w:pStyle w:val="a3"/>
        <w:numPr>
          <w:ilvl w:val="0"/>
          <w:numId w:val="2"/>
        </w:numPr>
        <w:jc w:val="both"/>
        <w:rPr>
          <w:rFonts w:ascii="Times New Roman CE" w:hAnsi="Times New Roman CE"/>
          <w:b/>
          <w:sz w:val="28"/>
          <w:szCs w:val="28"/>
        </w:rPr>
      </w:pPr>
      <w:r w:rsidRPr="005929F0">
        <w:rPr>
          <w:rFonts w:ascii="Times New Roman CE" w:hAnsi="Times New Roman CE"/>
          <w:b/>
          <w:sz w:val="28"/>
          <w:szCs w:val="28"/>
        </w:rPr>
        <w:t xml:space="preserve"> Выбрать профессию – выбрать судьбу</w:t>
      </w:r>
    </w:p>
    <w:p w:rsidR="0028702F" w:rsidRPr="008444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Одно из самых сложных решений, которое должен принять каждый старшеклассник – кем он хочет быть. Причем, каждый мечтает, чтобы работа </w:t>
      </w:r>
      <w:r w:rsidRPr="008444B7">
        <w:rPr>
          <w:rFonts w:ascii="Times New Roman CE" w:hAnsi="Times New Roman CE"/>
          <w:sz w:val="28"/>
          <w:szCs w:val="28"/>
        </w:rPr>
        <w:lastRenderedPageBreak/>
        <w:t xml:space="preserve">соответствовала интересам и раскрывала все </w:t>
      </w:r>
      <w:r>
        <w:rPr>
          <w:rFonts w:ascii="Times New Roman CE" w:hAnsi="Times New Roman CE"/>
          <w:sz w:val="28"/>
          <w:szCs w:val="28"/>
        </w:rPr>
        <w:t>возможности, ч</w:t>
      </w:r>
      <w:r w:rsidRPr="008444B7">
        <w:rPr>
          <w:rFonts w:ascii="Times New Roman CE" w:hAnsi="Times New Roman CE"/>
          <w:sz w:val="28"/>
          <w:szCs w:val="28"/>
        </w:rPr>
        <w:t xml:space="preserve">тобы </w:t>
      </w:r>
      <w:r w:rsidRPr="0028702F">
        <w:rPr>
          <w:rFonts w:ascii="Times New Roman CE" w:hAnsi="Times New Roman CE"/>
          <w:sz w:val="28"/>
          <w:szCs w:val="28"/>
        </w:rPr>
        <w:t>выбранное</w:t>
      </w:r>
      <w:r w:rsidRPr="008444B7"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b/>
          <w:sz w:val="28"/>
          <w:szCs w:val="28"/>
        </w:rPr>
        <w:t>дело приносило радость</w:t>
      </w:r>
      <w:r w:rsidRPr="008444B7">
        <w:rPr>
          <w:rFonts w:ascii="Times New Roman CE" w:hAnsi="Times New Roman CE"/>
          <w:sz w:val="28"/>
          <w:szCs w:val="28"/>
        </w:rPr>
        <w:t xml:space="preserve"> и достойную оплату. </w:t>
      </w:r>
    </w:p>
    <w:p w:rsidR="0028702F" w:rsidRPr="008444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Хорошие новости: на </w:t>
      </w:r>
      <w:r w:rsidRPr="00192D6C">
        <w:rPr>
          <w:rFonts w:ascii="Times New Roman CE" w:hAnsi="Times New Roman CE"/>
          <w:b/>
          <w:sz w:val="28"/>
          <w:szCs w:val="28"/>
        </w:rPr>
        <w:t>факультете социальной психологии Гуманитарного университета</w:t>
      </w:r>
      <w:r w:rsidRPr="008444B7">
        <w:rPr>
          <w:rFonts w:ascii="Times New Roman CE" w:hAnsi="Times New Roman CE"/>
          <w:sz w:val="28"/>
          <w:szCs w:val="28"/>
        </w:rPr>
        <w:t xml:space="preserve"> начал работу </w:t>
      </w:r>
      <w:r w:rsidRPr="008444B7">
        <w:rPr>
          <w:rFonts w:ascii="Times New Roman CE" w:hAnsi="Times New Roman CE"/>
          <w:b/>
          <w:sz w:val="28"/>
          <w:szCs w:val="28"/>
        </w:rPr>
        <w:t>Центр профориентации</w:t>
      </w:r>
      <w:r w:rsidRPr="008444B7">
        <w:rPr>
          <w:rFonts w:ascii="Times New Roman CE" w:hAnsi="Times New Roman CE"/>
          <w:sz w:val="28"/>
          <w:szCs w:val="28"/>
        </w:rPr>
        <w:t>! Его специалисты (они же</w:t>
      </w:r>
      <w:r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sz w:val="28"/>
          <w:szCs w:val="28"/>
        </w:rPr>
        <w:t xml:space="preserve">- преподаватели факультета) проводят тестирование, которое помогает старшекласснику </w:t>
      </w:r>
      <w:r w:rsidRPr="008444B7">
        <w:rPr>
          <w:rFonts w:ascii="Times New Roman CE" w:hAnsi="Times New Roman CE"/>
          <w:b/>
          <w:sz w:val="28"/>
          <w:szCs w:val="28"/>
        </w:rPr>
        <w:t>лучше понять себя</w:t>
      </w:r>
      <w:r w:rsidRPr="008444B7">
        <w:rPr>
          <w:rFonts w:ascii="Times New Roman CE" w:hAnsi="Times New Roman CE"/>
          <w:sz w:val="28"/>
          <w:szCs w:val="28"/>
        </w:rPr>
        <w:t xml:space="preserve">: выявить склонности, способности, предпочтения. </w:t>
      </w:r>
      <w:r>
        <w:rPr>
          <w:rFonts w:ascii="Times New Roman CE" w:hAnsi="Times New Roman CE"/>
          <w:sz w:val="28"/>
          <w:szCs w:val="28"/>
        </w:rPr>
        <w:t>По завершению тестирования вы узнаете</w:t>
      </w:r>
      <w:r w:rsidRPr="008444B7">
        <w:rPr>
          <w:rFonts w:ascii="Times New Roman CE" w:hAnsi="Times New Roman CE"/>
          <w:sz w:val="28"/>
          <w:szCs w:val="28"/>
        </w:rPr>
        <w:t>, как может осуществиться ваша мечта, насколько подходит вам выбранная профессия. Если же вы еще</w:t>
      </w:r>
      <w:r>
        <w:rPr>
          <w:rFonts w:ascii="Times New Roman CE" w:hAnsi="Times New Roman CE"/>
          <w:sz w:val="28"/>
          <w:szCs w:val="28"/>
        </w:rPr>
        <w:t xml:space="preserve"> не определились с выбором, то получите </w:t>
      </w:r>
      <w:r w:rsidRPr="008444B7">
        <w:rPr>
          <w:rFonts w:ascii="Times New Roman CE" w:hAnsi="Times New Roman CE"/>
          <w:sz w:val="28"/>
          <w:szCs w:val="28"/>
        </w:rPr>
        <w:t xml:space="preserve">совет, </w:t>
      </w:r>
      <w:r>
        <w:rPr>
          <w:rFonts w:ascii="Times New Roman CE" w:hAnsi="Times New Roman CE"/>
          <w:sz w:val="28"/>
          <w:szCs w:val="28"/>
        </w:rPr>
        <w:t xml:space="preserve">в какой </w:t>
      </w:r>
      <w:r w:rsidRPr="008444B7">
        <w:rPr>
          <w:rFonts w:ascii="Times New Roman CE" w:hAnsi="Times New Roman CE"/>
          <w:sz w:val="28"/>
          <w:szCs w:val="28"/>
        </w:rPr>
        <w:t>сфер</w:t>
      </w:r>
      <w:r>
        <w:rPr>
          <w:rFonts w:ascii="Times New Roman CE" w:hAnsi="Times New Roman CE"/>
          <w:sz w:val="28"/>
          <w:szCs w:val="28"/>
        </w:rPr>
        <w:t>е</w:t>
      </w:r>
      <w:r w:rsidRPr="008444B7">
        <w:rPr>
          <w:rFonts w:ascii="Times New Roman CE" w:hAnsi="Times New Roman CE"/>
          <w:sz w:val="28"/>
          <w:szCs w:val="28"/>
        </w:rPr>
        <w:t xml:space="preserve"> деятельности </w:t>
      </w:r>
      <w:r>
        <w:rPr>
          <w:rFonts w:ascii="Times New Roman CE" w:hAnsi="Times New Roman CE"/>
          <w:sz w:val="28"/>
          <w:szCs w:val="28"/>
        </w:rPr>
        <w:t>искать себя.</w:t>
      </w:r>
    </w:p>
    <w:p w:rsidR="0028702F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 w:rsidRPr="008444B7">
        <w:rPr>
          <w:rFonts w:ascii="Times New Roman CE" w:hAnsi="Times New Roman CE"/>
          <w:sz w:val="28"/>
          <w:szCs w:val="28"/>
        </w:rPr>
        <w:t xml:space="preserve">Чтобы пройти тестирование, необходимо запастись временем – это занимает 2- 2.5 часа. При тестировании используется компьютерный диагностический комплекс, разработанный в МГУ им. Ломоносова. После прохождения </w:t>
      </w:r>
      <w:r>
        <w:rPr>
          <w:rFonts w:ascii="Times New Roman CE" w:hAnsi="Times New Roman CE"/>
          <w:sz w:val="28"/>
          <w:szCs w:val="28"/>
        </w:rPr>
        <w:t>процедуры</w:t>
      </w:r>
      <w:r w:rsidRPr="008444B7">
        <w:rPr>
          <w:rFonts w:ascii="Times New Roman CE" w:hAnsi="Times New Roman CE"/>
          <w:sz w:val="28"/>
          <w:szCs w:val="28"/>
        </w:rPr>
        <w:t xml:space="preserve"> </w:t>
      </w:r>
      <w:r w:rsidRPr="008444B7">
        <w:rPr>
          <w:rFonts w:ascii="Times New Roman CE" w:hAnsi="Times New Roman CE"/>
          <w:b/>
          <w:sz w:val="28"/>
          <w:szCs w:val="28"/>
        </w:rPr>
        <w:t>вы получаете распечатку</w:t>
      </w:r>
      <w:r w:rsidRPr="008444B7">
        <w:rPr>
          <w:rFonts w:ascii="Times New Roman CE" w:hAnsi="Times New Roman CE"/>
          <w:sz w:val="28"/>
          <w:szCs w:val="28"/>
        </w:rPr>
        <w:t xml:space="preserve">  с большим количеством данных о себе, но главное – списком профессий, максимально соответствующих именно вам. Но это не все: в завершении </w:t>
      </w:r>
      <w:r w:rsidRPr="008444B7">
        <w:rPr>
          <w:rFonts w:ascii="Times New Roman CE" w:hAnsi="Times New Roman CE"/>
          <w:b/>
          <w:sz w:val="28"/>
          <w:szCs w:val="28"/>
        </w:rPr>
        <w:t>вы проходите консультацию психолога,</w:t>
      </w:r>
      <w:r w:rsidRPr="008444B7">
        <w:rPr>
          <w:rFonts w:ascii="Times New Roman CE" w:hAnsi="Times New Roman CE"/>
          <w:sz w:val="28"/>
          <w:szCs w:val="28"/>
        </w:rPr>
        <w:t xml:space="preserve"> который посоветует вам, как скорректировать выявленные тестом «слабые» стороны характера и как реализовать способности, необходимые </w:t>
      </w:r>
      <w:r w:rsidRPr="001117B7">
        <w:rPr>
          <w:rFonts w:ascii="Times New Roman CE" w:hAnsi="Times New Roman CE"/>
          <w:sz w:val="28"/>
          <w:szCs w:val="28"/>
        </w:rPr>
        <w:t>для успешной самореализации!</w:t>
      </w:r>
    </w:p>
    <w:p w:rsidR="0028702F" w:rsidRPr="001117B7" w:rsidRDefault="0028702F" w:rsidP="0028702F">
      <w:pPr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7F98F0" wp14:editId="251B2D85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219325" cy="1479550"/>
            <wp:effectExtent l="0" t="0" r="9525" b="6350"/>
            <wp:wrapSquare wrapText="bothSides"/>
            <wp:docPr id="3" name="Рисунок 3" descr="C:\Users\елена\Documents\АДК\2014\сентябрь\марафон\рассылка новостей\рассылка №16\тест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АДК\2014\сентябрь\марафон\рассылка новостей\рассылка №16\тестир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F0">
        <w:rPr>
          <w:rFonts w:ascii="Times New Roman CE" w:hAnsi="Times New Roman CE"/>
          <w:b/>
          <w:sz w:val="28"/>
          <w:szCs w:val="28"/>
        </w:rPr>
        <w:t>Т</w:t>
      </w:r>
      <w:r w:rsidRPr="001117B7">
        <w:rPr>
          <w:rFonts w:ascii="Times New Roman CE" w:hAnsi="Times New Roman CE"/>
          <w:b/>
          <w:sz w:val="28"/>
          <w:szCs w:val="28"/>
        </w:rPr>
        <w:t>естирование проводится бесплатно</w:t>
      </w:r>
      <w:r w:rsidR="005929F0">
        <w:rPr>
          <w:rFonts w:ascii="Times New Roman CE" w:hAnsi="Times New Roman CE"/>
          <w:sz w:val="28"/>
          <w:szCs w:val="28"/>
        </w:rPr>
        <w:t xml:space="preserve">. </w:t>
      </w:r>
      <w:r w:rsidRPr="001117B7">
        <w:rPr>
          <w:rFonts w:ascii="Times New Roman CE" w:hAnsi="Times New Roman CE"/>
          <w:sz w:val="28"/>
          <w:szCs w:val="28"/>
        </w:rPr>
        <w:t xml:space="preserve">Необходимо </w:t>
      </w:r>
      <w:r w:rsidR="005929F0">
        <w:rPr>
          <w:rFonts w:ascii="Times New Roman CE" w:hAnsi="Times New Roman CE"/>
          <w:sz w:val="28"/>
          <w:szCs w:val="28"/>
        </w:rPr>
        <w:t>лишь записаться заранее по тел.</w:t>
      </w:r>
      <w:r w:rsidRPr="001117B7">
        <w:rPr>
          <w:rFonts w:ascii="Times New Roman CE" w:hAnsi="Times New Roman CE"/>
          <w:sz w:val="28"/>
          <w:szCs w:val="28"/>
        </w:rPr>
        <w:t>: 8 912 035 60 70</w:t>
      </w:r>
    </w:p>
    <w:p w:rsidR="0028702F" w:rsidRPr="005929F0" w:rsidRDefault="0028702F" w:rsidP="005929F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 w:rsidRPr="005929F0">
        <w:rPr>
          <w:rFonts w:ascii="Times New Roman CE" w:hAnsi="Times New Roman CE"/>
          <w:b/>
          <w:sz w:val="28"/>
          <w:szCs w:val="28"/>
        </w:rPr>
        <w:t xml:space="preserve">Адрес Центра (и факультета  социальной психологии ГУ): </w:t>
      </w:r>
      <w:r w:rsidRPr="005929F0">
        <w:rPr>
          <w:rFonts w:ascii="Times New Roman CE" w:hAnsi="Times New Roman CE"/>
          <w:sz w:val="28"/>
          <w:szCs w:val="28"/>
        </w:rPr>
        <w:t xml:space="preserve">620144, г. Екатеринбург, </w:t>
      </w:r>
      <w:r w:rsidR="005929F0" w:rsidRPr="005929F0">
        <w:rPr>
          <w:rFonts w:ascii="Times New Roman CE" w:hAnsi="Times New Roman CE"/>
          <w:sz w:val="28"/>
          <w:szCs w:val="28"/>
        </w:rPr>
        <w:t xml:space="preserve">ул. Сурикова, 24 а. </w:t>
      </w:r>
      <w:r w:rsidR="005929F0">
        <w:rPr>
          <w:rFonts w:ascii="Times New Roman CE" w:hAnsi="Times New Roman CE"/>
          <w:sz w:val="28"/>
          <w:szCs w:val="28"/>
        </w:rPr>
        <w:t>; каб. № 2, каб. № 3</w:t>
      </w:r>
      <w:r w:rsidR="005929F0" w:rsidRPr="005929F0">
        <w:rPr>
          <w:rFonts w:ascii="Times New Roman CE" w:hAnsi="Times New Roman CE"/>
          <w:sz w:val="28"/>
          <w:szCs w:val="28"/>
        </w:rPr>
        <w:t xml:space="preserve">                                                 </w:t>
      </w:r>
    </w:p>
    <w:p w:rsidR="0028702F" w:rsidRDefault="005929F0" w:rsidP="005929F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 xml:space="preserve">                                      </w:t>
      </w:r>
    </w:p>
    <w:p w:rsidR="005929F0" w:rsidRPr="00534078" w:rsidRDefault="00534078" w:rsidP="0053407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534078">
        <w:rPr>
          <w:rFonts w:ascii="Times New Roman CE" w:hAnsi="Times New Roman CE"/>
          <w:b/>
          <w:sz w:val="28"/>
          <w:szCs w:val="28"/>
        </w:rPr>
        <w:t>Конкурс «Оратор года»</w:t>
      </w:r>
      <w:r>
        <w:rPr>
          <w:rFonts w:ascii="Times New Roman CE" w:hAnsi="Times New Roman CE"/>
          <w:b/>
          <w:sz w:val="28"/>
          <w:szCs w:val="28"/>
        </w:rPr>
        <w:t xml:space="preserve"> от ИМС</w:t>
      </w:r>
    </w:p>
    <w:p w:rsidR="00534078" w:rsidRPr="00556EB1" w:rsidRDefault="00534078" w:rsidP="00534078">
      <w:pPr>
        <w:jc w:val="both"/>
        <w:rPr>
          <w:rFonts w:ascii="Times New Roman" w:hAnsi="Times New Roman" w:cs="Times New Roman"/>
          <w:sz w:val="28"/>
          <w:szCs w:val="28"/>
        </w:rPr>
      </w:pPr>
      <w:r w:rsidRPr="00556EB1">
        <w:rPr>
          <w:rFonts w:ascii="Times New Roman" w:hAnsi="Times New Roman" w:cs="Times New Roman"/>
          <w:sz w:val="28"/>
          <w:szCs w:val="28"/>
        </w:rPr>
        <w:t>11 марта в И</w:t>
      </w:r>
      <w:r>
        <w:rPr>
          <w:rFonts w:ascii="Times New Roman" w:hAnsi="Times New Roman" w:cs="Times New Roman"/>
          <w:sz w:val="28"/>
          <w:szCs w:val="28"/>
        </w:rPr>
        <w:t>нституте международных связей</w:t>
      </w:r>
      <w:r w:rsidRPr="00556EB1">
        <w:rPr>
          <w:rFonts w:ascii="Times New Roman" w:hAnsi="Times New Roman" w:cs="Times New Roman"/>
          <w:sz w:val="28"/>
          <w:szCs w:val="28"/>
        </w:rPr>
        <w:t xml:space="preserve"> состоится уже ставший традиционным конкурс для школьников «Оратор года», на котором будущие лингвисты будут соревноваться в умении правильно выстраивать публичную речь и грамотно говорить на английском языке. </w:t>
      </w:r>
    </w:p>
    <w:p w:rsidR="00534078" w:rsidRPr="00556EB1" w:rsidRDefault="00534078" w:rsidP="00534078">
      <w:pPr>
        <w:jc w:val="both"/>
        <w:rPr>
          <w:rFonts w:ascii="Times New Roman" w:hAnsi="Times New Roman" w:cs="Times New Roman"/>
          <w:sz w:val="28"/>
          <w:szCs w:val="28"/>
        </w:rPr>
      </w:pPr>
      <w:r w:rsidRPr="00556EB1">
        <w:rPr>
          <w:rFonts w:ascii="Times New Roman" w:hAnsi="Times New Roman" w:cs="Times New Roman"/>
          <w:sz w:val="28"/>
          <w:szCs w:val="28"/>
        </w:rPr>
        <w:t>Прием заявок на участие в этом году уже закончен, но у вас есть возможность поучаствовать в конкурсе «Оратор года» в следующем году</w:t>
      </w:r>
      <w:r>
        <w:rPr>
          <w:rFonts w:ascii="Times New Roman" w:hAnsi="Times New Roman" w:cs="Times New Roman"/>
          <w:sz w:val="28"/>
          <w:szCs w:val="28"/>
        </w:rPr>
        <w:t xml:space="preserve"> и начать подготовку к конкурсу заранее - в</w:t>
      </w:r>
      <w:r w:rsidRPr="00556EB1">
        <w:rPr>
          <w:rFonts w:ascii="Times New Roman" w:hAnsi="Times New Roman" w:cs="Times New Roman"/>
          <w:sz w:val="28"/>
          <w:szCs w:val="28"/>
        </w:rPr>
        <w:t>едь это отличная возможность проверить свои силы и получить незаменимый опыт!</w:t>
      </w:r>
    </w:p>
    <w:p w:rsidR="00534078" w:rsidRDefault="00534078" w:rsidP="00534078">
      <w:pPr>
        <w:pStyle w:val="a6"/>
        <w:shd w:val="clear" w:color="auto" w:fill="FFFFFF"/>
        <w:spacing w:after="138" w:afterAutospacing="0" w:line="271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Также вы можете посетить ВУЗ в рамках Дней открытых дверей, они </w:t>
      </w:r>
      <w:r w:rsidRPr="00556EB1">
        <w:rPr>
          <w:sz w:val="28"/>
          <w:szCs w:val="28"/>
        </w:rPr>
        <w:t xml:space="preserve">проходят каждую третью пятницу месяца с 16:00 до 18:00. </w:t>
      </w:r>
      <w:r>
        <w:rPr>
          <w:sz w:val="28"/>
          <w:szCs w:val="28"/>
        </w:rPr>
        <w:t xml:space="preserve">Ближайшие дни открытых дверей  - </w:t>
      </w:r>
      <w:r w:rsidRPr="00556EB1">
        <w:rPr>
          <w:b/>
          <w:bCs/>
          <w:sz w:val="28"/>
          <w:szCs w:val="28"/>
        </w:rPr>
        <w:t>20 марта, 17 апреля, 15 мая!</w:t>
      </w:r>
    </w:p>
    <w:p w:rsidR="00534078" w:rsidRDefault="00534078" w:rsidP="00534078">
      <w:pPr>
        <w:pStyle w:val="a6"/>
        <w:shd w:val="clear" w:color="auto" w:fill="FFFFFF"/>
        <w:spacing w:after="138" w:afterAutospacing="0" w:line="271" w:lineRule="atLeast"/>
        <w:jc w:val="both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99D6D7" wp14:editId="69D3C048">
            <wp:simplePos x="0" y="0"/>
            <wp:positionH relativeFrom="column">
              <wp:posOffset>-3810</wp:posOffset>
            </wp:positionH>
            <wp:positionV relativeFrom="paragraph">
              <wp:posOffset>93345</wp:posOffset>
            </wp:positionV>
            <wp:extent cx="3032125" cy="1481455"/>
            <wp:effectExtent l="0" t="0" r="0" b="4445"/>
            <wp:wrapSquare wrapText="bothSides"/>
            <wp:docPr id="5" name="Рисунок 5" descr="C:\Users\елена\Documents\АДК\2014\сентябрь\марафон\рассылка новостей\рассылка №16\IMG_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cuments\АДК\2014\сентябрь\марафон\рассылка новостей\рассылка №16\IMG_1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78">
        <w:rPr>
          <w:b/>
          <w:sz w:val="28"/>
          <w:szCs w:val="28"/>
        </w:rPr>
        <w:t>Адрес института:</w:t>
      </w:r>
    </w:p>
    <w:p w:rsidR="00534078" w:rsidRPr="00534078" w:rsidRDefault="00534078" w:rsidP="005340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международный связей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>620144,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ул. Отто Шмидта,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бщий телефон: (343) 334-34-79,</w:t>
      </w:r>
      <w:r w:rsidRPr="00534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e-mail: </w:t>
      </w:r>
      <w:hyperlink r:id="rId9" w:history="1">
        <w:r w:rsidRPr="005340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ims@ims-ural.ru</w:t>
        </w:r>
      </w:hyperlink>
    </w:p>
    <w:p w:rsidR="00534078" w:rsidRPr="00534078" w:rsidRDefault="00534078" w:rsidP="00534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2F" w:rsidRDefault="0028702F" w:rsidP="0028702F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C2B" w:rsidRDefault="006B1CA2" w:rsidP="00E01C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Олимпиада для школьников по биологии и обществознанию</w:t>
      </w:r>
    </w:p>
    <w:p w:rsid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Напоминаем</w:t>
      </w:r>
      <w:r w:rsid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одиннадцатиклассникам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продолжается дистанционная Олимпиада для школьников от Уральского гуманитарного института. Олимпиада проводится по двум предметам: биологии и обществознанию. Можно участвовать в Олимпиаде по одному или нескольким предметам, в зависимости от широты интересов и уровня подготовки. </w:t>
      </w:r>
    </w:p>
    <w:p w:rsid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Победителям и призерам Олимпиады предоставляются скидки от 50% до 100% при поступлении в УрГИ, таким образом, вы можете получить бюджетное место в данном ВУЗе.</w:t>
      </w:r>
    </w:p>
    <w:p w:rsidR="00E01C2B" w:rsidRPr="00E01C2B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r>
        <w:rPr>
          <w:rFonts w:ascii="Times New Roman" w:hAnsi="Times New Roman"/>
          <w:sz w:val="28"/>
          <w:szCs w:val="28"/>
        </w:rPr>
        <w:t xml:space="preserve">участникам Олимпиады, не занявшим призовые места, начисление дополнительных конкурсных баллов в качестве индивидуальных достижений. </w:t>
      </w:r>
    </w:p>
    <w:p w:rsidR="00E01C2B" w:rsidRDefault="00E01C2B" w:rsidP="006B1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необходимо зарегистрироваться на сайте </w:t>
      </w:r>
      <w:hyperlink r:id="rId10" w:history="1"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urgi</w:t>
        </w:r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Pr="00D37C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813B9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«Олимпиада». После успешной регистрации Вы получите онлайн-доступ к заданиям Олимпиады. </w:t>
      </w:r>
      <w:r>
        <w:rPr>
          <w:rFonts w:ascii="Times New Roman" w:hAnsi="Times New Roman"/>
          <w:sz w:val="28"/>
          <w:szCs w:val="28"/>
        </w:rPr>
        <w:t xml:space="preserve">Срок проведения Олимпиады с 16.02.2015 по 16.03.2015. </w:t>
      </w:r>
    </w:p>
    <w:p w:rsidR="00E01C2B" w:rsidRDefault="00E01C2B" w:rsidP="006B1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1E79800" wp14:editId="1CBF1417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171700" cy="1628775"/>
            <wp:effectExtent l="0" t="0" r="0" b="9525"/>
            <wp:wrapSquare wrapText="bothSides"/>
            <wp:docPr id="8" name="Рисунок 8" descr="C:\Users\елена\Documents\АДК\2014\сентябрь\марафон\рассылка новостей\рассылка №16\100121-uchebnyy-korpus-f4493744e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ocuments\АДК\2014\сентябрь\марафон\рассылка новостей\рассылка №16\100121-uchebnyy-korpus-f4493744efe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Попробуй свои силы в разных предметах Олимпиады и получи возможность обучаться бесплатно в Уральском гуманитарном институте!</w:t>
      </w:r>
    </w:p>
    <w:p w:rsidR="00E01C2B" w:rsidRPr="005F7EF1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Тел./факс: (343) 375-91-06</w:t>
      </w:r>
      <w:r w:rsidR="006B1C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(343) 237-26-16</w:t>
      </w:r>
    </w:p>
    <w:p w:rsidR="006B1CA2" w:rsidRPr="006B1CA2" w:rsidRDefault="00E01C2B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pk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6B1CA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 w:rsidR="006B1CA2"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urgi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6B1CA2" w:rsidRPr="006B1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6B1CA2" w:rsidRPr="00B3346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01C2B" w:rsidRPr="006B1CA2" w:rsidRDefault="00E01C2B" w:rsidP="00E01C2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6B1CA2" w:rsidRPr="006B1CA2" w:rsidRDefault="00E01C2B" w:rsidP="006B1C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</w:t>
      </w:r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BA3B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1CA2" w:rsidRPr="006B1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открытых дверей on-line. </w:t>
      </w:r>
    </w:p>
    <w:p w:rsidR="006B1CA2" w:rsidRDefault="006B1CA2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Уральском филиале РЭУ им. Г.В. Плеханова впервые прошел День открытых дверей on-line. В режиме вебинара участники познакомились с историей Вуза, особенностями образовательного процесса, правилами приема в 2015 году. </w:t>
      </w:r>
    </w:p>
    <w:p w:rsidR="006B1CA2" w:rsidRPr="006B1CA2" w:rsidRDefault="006B1CA2" w:rsidP="006B1C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Также в режиме реального времени у абитуриентов была возможность задать вопросы Начальнику приемной комиссии Парамоновой А.Г. Подобные дни открытых дверей подготовлены специально для ребят, у кого нет возможности приехать в Плехановку в Екатеринбург. Даже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расстоянии мы готовы к встрече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каждым абитуриентом.</w:t>
      </w:r>
    </w:p>
    <w:p w:rsidR="006B1CA2" w:rsidRDefault="006B1CA2" w:rsidP="006B1CA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Виртуальные  «Дни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открытых дверей»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 каждый четверг </w:t>
      </w:r>
      <w:r w:rsidRPr="006B1C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16:00</w:t>
      </w:r>
    </w:p>
    <w:p w:rsidR="006B1CA2" w:rsidRDefault="006B1CA2" w:rsidP="006B1CA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B1CA2" w:rsidRDefault="006B1CA2" w:rsidP="006B1C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247900" cy="1586865"/>
            <wp:effectExtent l="0" t="0" r="0" b="0"/>
            <wp:wrapSquare wrapText="bothSides"/>
            <wp:docPr id="10" name="Рисунок 10" descr="C:\Users\елена\Documents\АДК\2014\сентябрь\марафон\рассылка новостей\рассылка №16\webina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cuments\АДК\2014\сентябрь\марафон\рассылка новостей\рассылка №16\webinar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</w:t>
      </w:r>
      <w:r>
        <w:rPr>
          <w:b/>
          <w:sz w:val="28"/>
          <w:szCs w:val="28"/>
        </w:rPr>
        <w:t xml:space="preserve"> </w:t>
      </w:r>
      <w:r w:rsidRPr="006B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</w:t>
      </w:r>
      <w:r w:rsidRPr="0053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РЭУ им. Г.В. Плеханова  ( Уральский филиал)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Екатеринбург, ул. Гоголя, 25</w:t>
      </w:r>
      <w:r w:rsidR="00E01C2B"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Приемная комиссия: 371-22-11</w:t>
      </w:r>
    </w:p>
    <w:p w:rsidR="006B1CA2" w:rsidRPr="006B1CA2" w:rsidRDefault="006B1CA2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Pr="006B1CA2">
          <w:rPr>
            <w:rFonts w:ascii="Times New Roman" w:hAnsi="Times New Roman" w:cs="Times New Roman"/>
            <w:color w:val="000000" w:themeColor="text1"/>
            <w:sz w:val="28"/>
            <w:szCs w:val="28"/>
          </w:rPr>
          <w:t>ang@ufrea.ru</w:t>
        </w:r>
      </w:hyperlink>
    </w:p>
    <w:p w:rsidR="00E01C2B" w:rsidRDefault="00E01C2B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BA3B7A" w:rsidRDefault="00BA3B7A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B7A" w:rsidRDefault="00BA3B7A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E24" w:rsidRDefault="00152E24" w:rsidP="006B1C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B7A" w:rsidRPr="00BA3B7A" w:rsidRDefault="00BA3B7A" w:rsidP="00BA3B7A">
      <w:pPr>
        <w:pStyle w:val="a3"/>
        <w:numPr>
          <w:ilvl w:val="0"/>
          <w:numId w:val="8"/>
        </w:numPr>
        <w:spacing w:after="187" w:line="240" w:lineRule="auto"/>
        <w:rPr>
          <w:rFonts w:ascii="Times New Roman CE" w:eastAsia="Times New Roman" w:hAnsi="Times New Roman CE" w:cs="Times New Roman"/>
          <w:b/>
          <w:sz w:val="28"/>
          <w:szCs w:val="28"/>
        </w:rPr>
      </w:pPr>
      <w:r w:rsidRPr="00BA3B7A">
        <w:rPr>
          <w:rFonts w:ascii="Times New Roman CE" w:eastAsia="Times New Roman" w:hAnsi="Times New Roman CE" w:cs="Times New Roman"/>
          <w:b/>
          <w:sz w:val="28"/>
          <w:szCs w:val="28"/>
        </w:rPr>
        <w:t>Весенняя юридическая школа-2015 Гуманитарного университета</w:t>
      </w:r>
    </w:p>
    <w:p w:rsidR="00BA3B7A" w:rsidRPr="008E56A9" w:rsidRDefault="00BA3B7A" w:rsidP="00BA3B7A">
      <w:pPr>
        <w:spacing w:after="187" w:line="240" w:lineRule="auto"/>
        <w:rPr>
          <w:rFonts w:ascii="Times New Roman CE" w:eastAsia="Times New Roman" w:hAnsi="Times New Roman CE" w:cs="Times New Roman"/>
          <w:sz w:val="28"/>
          <w:szCs w:val="28"/>
        </w:rPr>
      </w:pPr>
      <w:r w:rsidRPr="008E56A9">
        <w:rPr>
          <w:rFonts w:ascii="Times New Roman CE" w:eastAsia="Times New Roman" w:hAnsi="Times New Roman CE" w:cs="Times New Roman"/>
          <w:sz w:val="28"/>
          <w:szCs w:val="28"/>
        </w:rPr>
        <w:t>23-26 марта на Юридическом факультете Гуманитарного университета состоится Весенняя (Алексеевская) юридическая школа для старшеклассников</w:t>
      </w:r>
    </w:p>
    <w:p w:rsidR="00BA3B7A" w:rsidRPr="00C60D77" w:rsidRDefault="00BA3B7A" w:rsidP="00BA3B7A">
      <w:pPr>
        <w:rPr>
          <w:rFonts w:ascii="Times New Roman CE" w:hAnsi="Times New Roman CE"/>
          <w:sz w:val="28"/>
          <w:szCs w:val="28"/>
        </w:rPr>
      </w:pPr>
      <w:r w:rsidRPr="00C60D77">
        <w:rPr>
          <w:rFonts w:ascii="Times New Roman CE" w:hAnsi="Times New Roman CE"/>
          <w:sz w:val="28"/>
          <w:szCs w:val="28"/>
        </w:rPr>
        <w:t xml:space="preserve">Весенняя юридическая школа для старшеклассников, которая ежегодно проводится на юридическом факультете Гуманитарного университета, и состоится в 2015 году уже в тринадцатый раз, посвящена памяти известного юриста России, одного из авторов Конституции РФ и Гражданского кодекса РФ, заслуженного юриста РФ, нашего земляка </w:t>
      </w:r>
      <w:r w:rsidRPr="00C60D77">
        <w:rPr>
          <w:rFonts w:ascii="Times New Roman CE" w:hAnsi="Times New Roman CE"/>
          <w:b/>
          <w:bCs/>
          <w:sz w:val="28"/>
          <w:szCs w:val="28"/>
        </w:rPr>
        <w:t>Сергея Сергеевича Алексеева</w:t>
      </w:r>
      <w:r w:rsidRPr="00C60D77">
        <w:rPr>
          <w:rFonts w:ascii="Times New Roman CE" w:hAnsi="Times New Roman CE"/>
          <w:sz w:val="28"/>
          <w:szCs w:val="28"/>
        </w:rPr>
        <w:t xml:space="preserve">. </w:t>
      </w:r>
      <w:r w:rsidRPr="00C60D77">
        <w:rPr>
          <w:rFonts w:ascii="Times New Roman CE" w:hAnsi="Times New Roman CE"/>
          <w:sz w:val="28"/>
          <w:szCs w:val="28"/>
        </w:rPr>
        <w:br/>
        <w:t xml:space="preserve">В программе школы – лекции, тренинги, деловые игры; встречи с Уполномоченным по правам человека в Свердловской области, известными практикующими юристами; посещение законодательных, судебных и правоохранительных органов. </w:t>
      </w:r>
      <w:r w:rsidRPr="00C60D77">
        <w:rPr>
          <w:rFonts w:ascii="Times New Roman CE" w:hAnsi="Times New Roman CE"/>
          <w:sz w:val="28"/>
          <w:szCs w:val="28"/>
        </w:rPr>
        <w:br/>
        <w:t xml:space="preserve">Участники школы получат сертификаты, а также преимущественное право </w:t>
      </w:r>
      <w:r w:rsidRPr="00C60D77">
        <w:rPr>
          <w:rFonts w:ascii="Times New Roman CE" w:hAnsi="Times New Roman CE"/>
          <w:sz w:val="28"/>
          <w:szCs w:val="28"/>
        </w:rPr>
        <w:lastRenderedPageBreak/>
        <w:t>поступления на Юридический факультет Гуманитарного университета в 2015–2016 годах.</w:t>
      </w:r>
    </w:p>
    <w:p w:rsidR="00BA3B7A" w:rsidRDefault="00BA3B7A" w:rsidP="00BA3B7A">
      <w:pPr>
        <w:jc w:val="both"/>
        <w:rPr>
          <w:rFonts w:ascii="Times New Roman CE" w:hAnsi="Times New Roman CE"/>
          <w:b/>
          <w:sz w:val="28"/>
          <w:szCs w:val="28"/>
        </w:rPr>
      </w:pPr>
      <w:r w:rsidRPr="00C60D77">
        <w:rPr>
          <w:rFonts w:ascii="Times New Roman CE" w:hAnsi="Times New Roman CE"/>
          <w:b/>
          <w:sz w:val="28"/>
          <w:szCs w:val="28"/>
        </w:rPr>
        <w:t>Заявки на участие принимаются</w:t>
      </w:r>
      <w:r>
        <w:rPr>
          <w:rFonts w:ascii="Times New Roman CE" w:hAnsi="Times New Roman CE"/>
          <w:b/>
          <w:sz w:val="28"/>
          <w:szCs w:val="28"/>
        </w:rPr>
        <w:t xml:space="preserve"> до 10 марта 2015 г. по факсу  и </w:t>
      </w:r>
      <w:r w:rsidRPr="00C60D77">
        <w:rPr>
          <w:rFonts w:ascii="Times New Roman CE" w:hAnsi="Times New Roman CE"/>
          <w:b/>
          <w:sz w:val="28"/>
          <w:szCs w:val="28"/>
        </w:rPr>
        <w:t>электронной почте: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>
        <w:rPr>
          <w:rFonts w:ascii="Times New Roman CE" w:hAnsi="Times New Roman CE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A2A8D40" wp14:editId="6D7982D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086610" cy="1352550"/>
            <wp:effectExtent l="0" t="0" r="8890" b="0"/>
            <wp:wrapSquare wrapText="bothSides"/>
            <wp:docPr id="11" name="Рисунок 11" descr="C:\Users\елена\Documents\АДК\2014\сентябрь\марафон\рассылка новостей\рассылка №16\юрис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ocuments\АДК\2014\сентябрь\марафон\рассылка новостей\рассылка №16\юристы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B7A">
        <w:rPr>
          <w:rFonts w:ascii="Times New Roman CE" w:hAnsi="Times New Roman CE"/>
          <w:sz w:val="28"/>
          <w:szCs w:val="28"/>
        </w:rPr>
        <w:t xml:space="preserve">        </w:t>
      </w:r>
      <w:r w:rsidRPr="00BA3B7A">
        <w:rPr>
          <w:rFonts w:ascii="Times New Roman CE" w:hAnsi="Times New Roman CE" w:cs="Times New Roman"/>
          <w:sz w:val="28"/>
          <w:szCs w:val="28"/>
        </w:rPr>
        <w:t>факс (343) 341-54-98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  <w:lang w:val="en-US"/>
        </w:rPr>
      </w:pPr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       e-mail: </w:t>
      </w:r>
      <w:hyperlink r:id="rId17" w:history="1">
        <w:r w:rsidRPr="00BA3B7A">
          <w:rPr>
            <w:rFonts w:ascii="Times New Roman CE" w:hAnsi="Times New Roman CE" w:cs="Times New Roman"/>
            <w:sz w:val="28"/>
            <w:szCs w:val="28"/>
            <w:lang w:val="en-US"/>
          </w:rPr>
          <w:t>uc@gu.ur.ru</w:t>
        </w:r>
      </w:hyperlink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  <w:lang w:val="en-US"/>
        </w:rPr>
        <w:t xml:space="preserve">        </w:t>
      </w:r>
      <w:r w:rsidRPr="00BA3B7A">
        <w:rPr>
          <w:rFonts w:ascii="Times New Roman CE" w:hAnsi="Times New Roman CE" w:cs="Times New Roman"/>
          <w:sz w:val="28"/>
          <w:szCs w:val="28"/>
        </w:rPr>
        <w:t>сайт: http:/www.gu-ural.ru</w:t>
      </w:r>
    </w:p>
    <w:p w:rsidR="00BA3B7A" w:rsidRPr="00C60D77" w:rsidRDefault="00BA3B7A" w:rsidP="00BA3B7A">
      <w:pPr>
        <w:spacing w:after="0" w:line="240" w:lineRule="auto"/>
        <w:ind w:left="720"/>
        <w:jc w:val="both"/>
        <w:rPr>
          <w:rFonts w:ascii="Times New Roman CE" w:hAnsi="Times New Roman CE"/>
          <w:sz w:val="28"/>
          <w:szCs w:val="28"/>
        </w:rPr>
      </w:pPr>
    </w:p>
    <w:p w:rsidR="00BA3B7A" w:rsidRPr="00C60D77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C60D77">
        <w:rPr>
          <w:rFonts w:ascii="Times New Roman CE" w:hAnsi="Times New Roman CE" w:cs="Times New Roman"/>
          <w:b/>
          <w:bCs/>
          <w:sz w:val="28"/>
          <w:szCs w:val="28"/>
        </w:rPr>
        <w:t>Место проведения Весенней школы:</w:t>
      </w:r>
      <w:r w:rsidRPr="00C60D77">
        <w:rPr>
          <w:rFonts w:ascii="Times New Roman CE" w:hAnsi="Times New Roman CE" w:cs="Times New Roman"/>
          <w:sz w:val="28"/>
          <w:szCs w:val="28"/>
        </w:rPr>
        <w:t xml:space="preserve"> Гуманитарный университет, г. Екатеринбург, ул. Же</w:t>
      </w:r>
      <w:r w:rsidRPr="00C60D77">
        <w:rPr>
          <w:rFonts w:ascii="Times New Roman CE" w:hAnsi="Times New Roman CE" w:cs="Times New Roman"/>
          <w:sz w:val="28"/>
          <w:szCs w:val="28"/>
        </w:rPr>
        <w:softHyphen/>
        <w:t>лез</w:t>
      </w:r>
      <w:r w:rsidRPr="00C60D77">
        <w:rPr>
          <w:rFonts w:ascii="Times New Roman CE" w:hAnsi="Times New Roman CE" w:cs="Times New Roman"/>
          <w:sz w:val="28"/>
          <w:szCs w:val="28"/>
        </w:rPr>
        <w:softHyphen/>
        <w:t>нодорожников, 3. Троллейбусы № 12,18,19. Трамваи № 2, 5, 7, 8, 14, 20, 22, 23, 25, 26, 32, «А». Автобусы № 048, 052. Маршрутные такси № 056, 082. Остановка транспорта «Пионерская».</w:t>
      </w:r>
    </w:p>
    <w:p w:rsidR="00BA3B7A" w:rsidRPr="00C60D77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Организационное собрание состоится 23 марта 2015. При себе иметь документ, удостоверяющий личность. </w:t>
      </w:r>
    </w:p>
    <w:p w:rsidR="00152E24" w:rsidRPr="00BA3B7A" w:rsidRDefault="00152E24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numPr>
          <w:ilvl w:val="0"/>
          <w:numId w:val="8"/>
        </w:numPr>
        <w:rPr>
          <w:rFonts w:ascii="Times New Roman CE" w:hAnsi="Times New Roman CE" w:cs="Times New Roman"/>
          <w:b/>
          <w:sz w:val="28"/>
          <w:szCs w:val="28"/>
        </w:rPr>
      </w:pPr>
      <w:r w:rsidRPr="00BA3B7A">
        <w:rPr>
          <w:rFonts w:ascii="Times New Roman CE" w:hAnsi="Times New Roman CE" w:cs="Times New Roman"/>
          <w:b/>
          <w:sz w:val="28"/>
          <w:szCs w:val="28"/>
        </w:rPr>
        <w:t>Юным кондитерам предлагается!</w:t>
      </w:r>
    </w:p>
    <w:p w:rsidR="00BA3B7A" w:rsidRPr="00BA3B7A" w:rsidRDefault="00BA3B7A" w:rsidP="00BA3B7A">
      <w:pPr>
        <w:pStyle w:val="a9"/>
        <w:ind w:left="720"/>
        <w:rPr>
          <w:rFonts w:ascii="Times New Roman CE" w:hAnsi="Times New Roman CE" w:cs="Times New Roman"/>
          <w:b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Ежегодно Уральский государственный экономический университет проводит кулинарный конкурс для школьников  Екатеринбурга и Свердловской области. </w:t>
      </w: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Участники конкурса уже представляли экспертному жюри кулинарные шедевры, посвященные Новому году и Международному женскому дню 8 марта.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>Нынешний конкурс посвящен 1 апреля. Этого праздника ждут, как Нового года, хотя в календаре «День смеха» не отмечен красным цветом. Тем не менее</w:t>
      </w:r>
      <w:r>
        <w:rPr>
          <w:rFonts w:ascii="Times New Roman CE" w:hAnsi="Times New Roman CE" w:cs="Times New Roman"/>
          <w:sz w:val="28"/>
          <w:szCs w:val="28"/>
        </w:rPr>
        <w:t>,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каждый готов получить какие-нибудь сюрпризы либо сам</w:t>
      </w:r>
      <w:r>
        <w:rPr>
          <w:rFonts w:ascii="Times New Roman CE" w:hAnsi="Times New Roman CE" w:cs="Times New Roman"/>
          <w:sz w:val="28"/>
          <w:szCs w:val="28"/>
        </w:rPr>
        <w:t xml:space="preserve">, либо  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устраивает</w:t>
      </w:r>
      <w:r>
        <w:rPr>
          <w:rFonts w:ascii="Times New Roman CE" w:hAnsi="Times New Roman CE" w:cs="Times New Roman"/>
          <w:sz w:val="28"/>
          <w:szCs w:val="28"/>
        </w:rPr>
        <w:t xml:space="preserve"> их</w:t>
      </w:r>
      <w:r w:rsidRPr="00BA3B7A">
        <w:rPr>
          <w:rFonts w:ascii="Times New Roman CE" w:hAnsi="Times New Roman CE" w:cs="Times New Roman"/>
          <w:sz w:val="28"/>
          <w:szCs w:val="28"/>
        </w:rPr>
        <w:t xml:space="preserve"> другим. Лишь раз в году можно подшутить над кем угодно, заранее зная, что за это вам ничего не будет, поскольку волшебное восклицание: "С первым апреля!" - развеет любую обиду.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>Юным кулинарам предлагается приготовить блюдо, которое станет кулинарной визиткой дня 1 апреля.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 xml:space="preserve">Стать участником просто – придумай блюдо, подай заявку участника, представь блюдо экспертному жюри. </w:t>
      </w: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</w:p>
    <w:p w:rsidR="00BA3B7A" w:rsidRPr="00BA3B7A" w:rsidRDefault="00BA3B7A" w:rsidP="00BA3B7A">
      <w:pPr>
        <w:pStyle w:val="a9"/>
        <w:rPr>
          <w:rFonts w:ascii="Times New Roman CE" w:hAnsi="Times New Roman CE" w:cs="Times New Roman"/>
          <w:sz w:val="28"/>
          <w:szCs w:val="28"/>
        </w:rPr>
      </w:pPr>
      <w:r w:rsidRPr="00BA3B7A">
        <w:rPr>
          <w:rFonts w:ascii="Times New Roman CE" w:hAnsi="Times New Roman CE" w:cs="Times New Roman"/>
          <w:sz w:val="28"/>
          <w:szCs w:val="28"/>
        </w:rPr>
        <w:t>Конкурс будет проходить 1 апреля 2015 года с 14-00 по адресу: Екатеринбург, 8 Марта,, 62, УрГЭУ.</w:t>
      </w:r>
    </w:p>
    <w:p w:rsidR="00BA3B7A" w:rsidRDefault="00BA3B7A" w:rsidP="00BA3B7A">
      <w:pPr>
        <w:pStyle w:val="a9"/>
        <w:rPr>
          <w:rFonts w:ascii="Times New Roman" w:hAnsi="Times New Roman" w:cs="Times New Roman"/>
          <w:color w:val="000000"/>
          <w:sz w:val="24"/>
        </w:rPr>
      </w:pPr>
      <w:r w:rsidRPr="00BA3B7A">
        <w:rPr>
          <w:rFonts w:ascii="Times New Roman CE" w:hAnsi="Times New Roman CE" w:cs="Times New Roman"/>
          <w:sz w:val="28"/>
          <w:szCs w:val="28"/>
        </w:rPr>
        <w:lastRenderedPageBreak/>
        <w:t xml:space="preserve">Контакты для подробной информации и направления заявок участников: </w:t>
      </w:r>
      <w:hyperlink r:id="rId18" w:history="1">
        <w:r w:rsidRPr="00BA3B7A">
          <w:rPr>
            <w:rFonts w:ascii="Times New Roman CE" w:hAnsi="Times New Roman CE"/>
            <w:sz w:val="28"/>
            <w:szCs w:val="28"/>
          </w:rPr>
          <w:t>pr-com@usue.ru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3B7A" w:rsidRDefault="00BA3B7A" w:rsidP="00BA3B7A">
      <w:pPr>
        <w:pStyle w:val="a9"/>
        <w:rPr>
          <w:rFonts w:ascii="Times New Roman" w:hAnsi="Times New Roman" w:cs="Times New Roman"/>
          <w:color w:val="000000"/>
          <w:sz w:val="24"/>
        </w:rPr>
      </w:pPr>
    </w:p>
    <w:p w:rsidR="00BA3B7A" w:rsidRDefault="00BA3B7A" w:rsidP="00BA3B7A">
      <w:pPr>
        <w:spacing w:after="180" w:line="27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9211" cy="1371600"/>
            <wp:effectExtent l="0" t="0" r="0" b="0"/>
            <wp:docPr id="12" name="Рисунок 12" descr="C:\Users\елена\Documents\АДК\2014\сентябрь\марафон\рассылка новостей\рассылка №16\кулин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ocuments\АДК\2014\сентябрь\марафон\рассылка новостей\рассылка №16\кулинар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82" cy="138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9F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</w: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7501" cy="1370461"/>
            <wp:effectExtent l="0" t="0" r="0" b="1270"/>
            <wp:docPr id="13" name="Рисунок 13" descr="C:\Users\елена\Documents\АДК\2014\сентябрь\марафон\рассылка новостей\рассылка №16\кулина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ocuments\АДК\2014\сентябрь\марафон\рассылка новостей\рассылка №16\кулинарный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7" cy="137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24" w:rsidRPr="007F79FC" w:rsidRDefault="00152E24" w:rsidP="00BA3B7A">
      <w:pPr>
        <w:spacing w:after="18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2E24" w:rsidRPr="008939BE" w:rsidRDefault="00152E24" w:rsidP="00152E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8 . </w:t>
      </w:r>
      <w:r w:rsidRPr="00152E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Дни открытых дверей по вопросам поступления в ВУЗы.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2E24" w:rsidRPr="008939BE" w:rsidRDefault="00152E24" w:rsidP="00152E2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 марта и 18 апреля 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2015 года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Уральский гуманитарный институт приглашает в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  в 12:00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открытых дверей </w:t>
      </w:r>
      <w:r w:rsidRPr="005F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вопросам поступления в ВУЗы. </w:t>
      </w:r>
    </w:p>
    <w:p w:rsid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Приемной комиссии расскажут Вам об изменениях в законодательстве об образо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вании в 2015 году, о новом Порядке приема в ВУЗы на программы бакалавриата и магистратуры, о П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в Уральск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 гуманитарный институт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; покажут презентацию УрГИ и проведут экскурсию по зданию</w:t>
      </w:r>
      <w:r w:rsidRPr="005F7EF1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. </w:t>
      </w:r>
    </w:p>
    <w:p w:rsid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Ждем Вас по адресу: г.Екатеринбург, </w:t>
      </w:r>
    </w:p>
    <w:p w:rsidR="00152E24" w:rsidRPr="008939BE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ул. Комсомольская,63, ауд.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104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2E24" w:rsidRPr="005F7EF1" w:rsidRDefault="00152E24" w:rsidP="0075027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Тел./факс: (343) 375-91-06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(343) 237-26-16</w:t>
      </w:r>
    </w:p>
    <w:p w:rsidR="00152E24" w:rsidRPr="00152E24" w:rsidRDefault="00152E24" w:rsidP="00152E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EF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1" w:history="1"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pk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152E2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5F7EF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1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152E24" w:rsidRDefault="00152E24" w:rsidP="00152E24">
      <w:pPr>
        <w:spacing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F7EF1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8939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39BE">
        <w:rPr>
          <w:color w:val="000000" w:themeColor="text1"/>
        </w:rPr>
        <w:t xml:space="preserve"> </w:t>
      </w:r>
      <w:hyperlink r:id="rId22" w:history="1"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ural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939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5742D5" w:rsidRPr="005742D5" w:rsidRDefault="005742D5" w:rsidP="00152E24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5027D" w:rsidRPr="0075027D" w:rsidRDefault="0075027D" w:rsidP="0075027D">
      <w:pPr>
        <w:pStyle w:val="a3"/>
        <w:numPr>
          <w:ilvl w:val="0"/>
          <w:numId w:val="10"/>
        </w:num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Море, Солнце и Английский! </w:t>
      </w:r>
    </w:p>
    <w:p w:rsid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Летние международные лагеря за рубежом с изучением английского языка.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19275" cy="1264177"/>
            <wp:effectExtent l="0" t="0" r="0" b="0"/>
            <wp:docPr id="14" name="Рисунок 14" descr="C:\Users\елена\Downloads\Кипр_EnglishQue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ownloads\Кипр_EnglishQuest (3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43" cy="126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76998" cy="1257300"/>
            <wp:effectExtent l="0" t="0" r="0" b="0"/>
            <wp:docPr id="16" name="Рисунок 16" descr="C:\Users\елена\Downloads\Хорватия_EuroClu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ownloads\Хорватия_EuroClub (2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24" cy="12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90700" cy="1229506"/>
            <wp:effectExtent l="0" t="0" r="0" b="8890"/>
            <wp:docPr id="15" name="Рисунок 15" descr="C:\Users\елена\Downloads\Мальта_EC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лена\Downloads\Мальта_EC (3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644" cy="123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Родительские амбиции всегда оправданы любовью к детям. Мы знаем точно, что они должны быть счастливее нас и прожить более яркую жизнь. Это в общем. А частные требования у каждого свои, но одно неизменно – ребенок должен владеть </w:t>
      </w:r>
      <w:r w:rsidR="008C57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иностранным </w:t>
      </w: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8C57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зыком, </w:t>
      </w:r>
      <w:r w:rsidRPr="00750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потому что мы уверены в том, что язык откроет ребенку небывалые горизонты.</w:t>
      </w: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5027D" w:rsidRPr="0075027D" w:rsidRDefault="0075027D" w:rsidP="0075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погрузили свое чадо в языковую среду? В любом случае настало время определиться с летними планами и предложить ребенку летом… поучиться. Летняя учеба за рубежом – это удачное совмещение активного отдыха, приобретения жизненного опыта и 20 часов в неделю уроков языка. И если он заявляет о нарушении его прав и летних свобод, то читайте далее эту статью вместе. Если не заявляет, то пусть читает один, и своим самостоятельным выбором облегчит вам жизнь и кошелек.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рынке организованного детского туризма представлен широкий выбор </w:t>
      </w:r>
      <w:hyperlink r:id="rId26" w:history="1">
        <w:r w:rsidRPr="007502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групповых поездок</w:t>
        </w:r>
      </w:hyperlink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опытных руководителей в </w:t>
      </w:r>
      <w:hyperlink r:id="rId27" w:history="1">
        <w:r w:rsidRPr="007502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международные языковые лагеря за рубежом</w:t>
        </w:r>
      </w:hyperlink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остановимся на солнечных курортах Европы  —</w:t>
      </w: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Мальта, Кипр,  Хорватия и Болгария</w:t>
      </w: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поездок настолько насыщена, что по окончанию складывается ощущение, будто приехал вчера, но прожил здесь всю жизнь. Утренние уроки английского сменяются экскурсиями, экскурсии - дискотекой. И так каждый день две недели кряду. Обучение идет рука об руку с развлечением. Да и сами уроки нельзя назвать уроками в том смысле, который нам близок. В виде заучивания, конспектирования, диктантов… Разве можно ролевую игру «Поход по магазинам» отнести к таким «урокам». И при этом после таких упражнений реальный уровень знания и владения языком поднимается на одну ступень вверх по международно-признанной шкале </w:t>
      </w:r>
      <w:r w:rsidRPr="007502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IELTS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Мальта. Международный летний лагерь European Centre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Мальта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необыкновенной красоты остров, омываемый ласковыми водами Средиземного моря. Английский — государственный язык наравне с мальтийским, так как Мальта была британской колонией в течение 150 лет.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Языковая школа European Centre для школьников предлагает программу Classic Club в международном летнем лагере на кампусе престижной мальтийской частной школы St. Martin’s College. На территории колледжа есть футбольное поле, теннисные корты, площадки для игры в баскетбол и бадминтон. После занятий ребят ждут экскурсии по Мальте, а вечером – вечера знакомств, дискотеки и другие мероприятия.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Даты заездов / 2 недели /: 12 июня </w:t>
      </w:r>
      <w:smartTag w:uri="urn:schemas-microsoft-com:office:smarttags" w:element="metricconverter">
        <w:smartTagPr>
          <w:attr w:name="ProductID" w:val="2015 г"/>
        </w:smartTagPr>
        <w:r w:rsidRPr="007502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2015 г</w:t>
        </w:r>
      </w:smartTag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5027D" w:rsidRPr="0075027D" w:rsidRDefault="0075027D" w:rsidP="0075027D">
      <w:pPr>
        <w:keepNext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Кипр, Ларнака. Международный летний лагерь English Quest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Кипр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остров традиций, шарма и романтики. Более 10000 лет легенд и истории. Горные села, кристально чистая вода, песчаные пляжи, зеленые долины и красивые пейзажи, залитые солнцем 340 дней в году. Средиземноморская культура является доминирующей на Кипре, но более 80 лет британского правления не прошли бесследно. Так, например, английский язык является по-прежнему официальным языком, и киприоты ездят, держась левой стороны.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лагерь English Quest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на территории частной школы American Academy Cyprus. В школе имеется музыкальный зал, библиотека, кафе, амфитеатр для исполнительского искусства и современный спортивный комплекс. Ребята проживают в отеле Petrou Bros 3*, расположенном в нескольких минутах ходьбы от школы.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уроков и полного погружения в английский язык, программа предусматривает ежедневные развлекательные и спортивные мероприятия. Это — прогулки на яхтах, картинг, боулинг, парусный спорт каяк, аквапарк, футбол, пилатес/йога, латинские танцы, поиск сокровищ, соревнования по волейболу, велосипедный тур по окрестностям Ларнаки и другие мероприятия. 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Даты заездов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/2 недели/</w:t>
      </w:r>
      <w:r w:rsidRPr="0075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28 июня, 09 августа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Хорватия, остров Шолта. Международный лагерь EuroClub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лагерь EuroСlub - крупнейший международный летний лагерь для детей и молодежи на Адриатике (час езды по морю от города Сплит). Местоположение лагеря выбрано специально для отдыха — солнце, сосновый лес с вековыми деревьями, кристально чистое Адриатическое море и безупречная экология.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собственный пляж, расположенный в нескольких метрах от домиков, где проживают дети.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отдыхающих всевозможные спортивные и игровые площадки  - футбол, баскетбол, волейбол, бег, настольный теннис, бадминтон, водные виды спорта, а также</w:t>
      </w:r>
      <w:r w:rsidRPr="007502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развлечения.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в интересной игровой форме и на открытом воздухе. Можно заниматься английским языком (программа  «Оксфордская Академия»)  или в одной из творческих студий:</w:t>
      </w: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«Академия Голливуда», «Академия звезды MTV», «Рок Академия», «Академия Искусства и Моды», «Спортивная академия» и «Академия 007». «Государственным» языком здесь считается английский, и все общие мероприятия и занятия в творческих студиях проводятся на этом языке.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Даты заездов /2 недели/ : 04 июля, 18 июля, 01 августа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Болгария, Варна. Летний лагерь «Альбион»</w:t>
      </w:r>
    </w:p>
    <w:p w:rsidR="0075027D" w:rsidRPr="0075027D" w:rsidRDefault="0075027D" w:rsidP="0075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«Альбион» в курортном комплекса Золотые Пески (район Чайки) недалеко от живописного города Варна. Позитивная атмосфера, высокопрофессиональная команда преподавателей и аниматоров, качественное разнообразное питание обеспечивают детям отличный отдых.</w:t>
      </w:r>
    </w:p>
    <w:p w:rsidR="0075027D" w:rsidRPr="0075027D" w:rsidRDefault="0075027D" w:rsidP="007502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лагеря есть бассейны, спортивная площадка для игры в волейбол и баскетбол, фитнес-центр, игровой зал, кафе-кондитерская, комнаты для занятий. Пляж собственный, с зонтиками и шезлонгами, песчаный. Ребята размещаются в отеле BMV 4* в номерах с балконом, кондиционером, телевизором и доступом в интернет. </w:t>
      </w:r>
    </w:p>
    <w:p w:rsidR="0075027D" w:rsidRPr="0075027D" w:rsidRDefault="0075027D" w:rsidP="0075027D">
      <w:pPr>
        <w:tabs>
          <w:tab w:val="left" w:pos="27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образовательной части программы в лагере великолепно продуман и досуг. Днем — спорт, плавание, игры на пляже. Каждый вечер проводятся развлекательные мероприятия, как на английском, так и русском языке, которые включают: уроки актерского мастерства, создание музыкальных клипов и фильмов, а также — дискотеки и конкурсы. 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заездов /2 недели/: 13 июля, 27 июля, 03 августа.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44-Д, офис 806 (вход с ул. Белинского)</w:t>
      </w:r>
    </w:p>
    <w:p w:rsidR="0075027D" w:rsidRPr="0075027D" w:rsidRDefault="0075027D" w:rsidP="0075027D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2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BA3B7A" w:rsidRPr="0075027D" w:rsidRDefault="00BA3B7A" w:rsidP="0075027D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3B7A" w:rsidRPr="0075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C52"/>
    <w:multiLevelType w:val="hybridMultilevel"/>
    <w:tmpl w:val="8264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B6D"/>
    <w:multiLevelType w:val="hybridMultilevel"/>
    <w:tmpl w:val="3F40E7E0"/>
    <w:lvl w:ilvl="0" w:tplc="FFD8AB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74BA"/>
    <w:multiLevelType w:val="hybridMultilevel"/>
    <w:tmpl w:val="A554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82A5C"/>
    <w:multiLevelType w:val="hybridMultilevel"/>
    <w:tmpl w:val="E9ACFA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60E3"/>
    <w:multiLevelType w:val="hybridMultilevel"/>
    <w:tmpl w:val="6278F7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3C1E78B7"/>
    <w:multiLevelType w:val="hybridMultilevel"/>
    <w:tmpl w:val="8264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637F7"/>
    <w:multiLevelType w:val="hybridMultilevel"/>
    <w:tmpl w:val="8F762A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97743"/>
    <w:multiLevelType w:val="hybridMultilevel"/>
    <w:tmpl w:val="F66C46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01833"/>
    <w:multiLevelType w:val="hybridMultilevel"/>
    <w:tmpl w:val="FEB278A6"/>
    <w:lvl w:ilvl="0" w:tplc="BA920E40">
      <w:start w:val="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74E72598"/>
    <w:multiLevelType w:val="hybridMultilevel"/>
    <w:tmpl w:val="56F45498"/>
    <w:lvl w:ilvl="0" w:tplc="15DCE5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00"/>
    <w:rsid w:val="00145ED9"/>
    <w:rsid w:val="00152E24"/>
    <w:rsid w:val="001F7D40"/>
    <w:rsid w:val="0028702F"/>
    <w:rsid w:val="002903E8"/>
    <w:rsid w:val="00534078"/>
    <w:rsid w:val="005742D5"/>
    <w:rsid w:val="005929F0"/>
    <w:rsid w:val="006B1CA2"/>
    <w:rsid w:val="0075027D"/>
    <w:rsid w:val="00887DDA"/>
    <w:rsid w:val="008C5767"/>
    <w:rsid w:val="00905300"/>
    <w:rsid w:val="00BA3B7A"/>
    <w:rsid w:val="00E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4078"/>
    <w:rPr>
      <w:color w:val="0000FF"/>
      <w:u w:val="single"/>
    </w:rPr>
  </w:style>
  <w:style w:type="character" w:styleId="a8">
    <w:name w:val="Strong"/>
    <w:basedOn w:val="a0"/>
    <w:uiPriority w:val="22"/>
    <w:qFormat/>
    <w:rsid w:val="006B1CA2"/>
    <w:rPr>
      <w:b/>
      <w:bCs/>
    </w:rPr>
  </w:style>
  <w:style w:type="paragraph" w:styleId="a9">
    <w:name w:val="Body Text"/>
    <w:basedOn w:val="a"/>
    <w:link w:val="aa"/>
    <w:rsid w:val="00BA3B7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A3B7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b">
    <w:name w:val="No Spacing"/>
    <w:uiPriority w:val="1"/>
    <w:qFormat/>
    <w:rsid w:val="00BA3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4078"/>
    <w:rPr>
      <w:color w:val="0000FF"/>
      <w:u w:val="single"/>
    </w:rPr>
  </w:style>
  <w:style w:type="character" w:styleId="a8">
    <w:name w:val="Strong"/>
    <w:basedOn w:val="a0"/>
    <w:uiPriority w:val="22"/>
    <w:qFormat/>
    <w:rsid w:val="006B1CA2"/>
    <w:rPr>
      <w:b/>
      <w:bCs/>
    </w:rPr>
  </w:style>
  <w:style w:type="paragraph" w:styleId="a9">
    <w:name w:val="Body Text"/>
    <w:basedOn w:val="a"/>
    <w:link w:val="aa"/>
    <w:rsid w:val="00BA3B7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A3B7A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b">
    <w:name w:val="No Spacing"/>
    <w:uiPriority w:val="1"/>
    <w:qFormat/>
    <w:rsid w:val="00BA3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urgi.ural.ru" TargetMode="External"/><Relationship Id="rId18" Type="http://schemas.openxmlformats.org/officeDocument/2006/relationships/hyperlink" Target="mailto:pr-com@usue.ru" TargetMode="External"/><Relationship Id="rId26" Type="http://schemas.openxmlformats.org/officeDocument/2006/relationships/hyperlink" Target="http://edu-abroad.su/holydays/children_summe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urgi-pk@mail.ru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urgi-pk@mail.ru" TargetMode="External"/><Relationship Id="rId17" Type="http://schemas.openxmlformats.org/officeDocument/2006/relationships/hyperlink" Target="mailto:uc@gu.ur.ru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mailto:ang@ufrea.ru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://www.urgi.ural.ru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ims@ims-ural.ru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urgi.ural.ru" TargetMode="External"/><Relationship Id="rId27" Type="http://schemas.openxmlformats.org/officeDocument/2006/relationships/hyperlink" Target="http://edu-abroad.su/holydays/children_summ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 Павловна</cp:lastModifiedBy>
  <cp:revision>2</cp:revision>
  <dcterms:created xsi:type="dcterms:W3CDTF">2015-03-06T06:31:00Z</dcterms:created>
  <dcterms:modified xsi:type="dcterms:W3CDTF">2015-03-06T06:31:00Z</dcterms:modified>
</cp:coreProperties>
</file>